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F5" w:rsidRPr="00F50B4C" w:rsidRDefault="00AE3A6F">
      <w:pPr>
        <w:rPr>
          <w:rFonts w:ascii="Arial" w:hAnsi="Arial" w:cs="Arial"/>
          <w:sz w:val="24"/>
          <w:szCs w:val="24"/>
        </w:rPr>
      </w:pPr>
      <w:r w:rsidRPr="00F50B4C">
        <w:rPr>
          <w:rFonts w:ascii="Arial" w:hAnsi="Arial" w:cs="Arial"/>
          <w:sz w:val="24"/>
          <w:szCs w:val="24"/>
        </w:rPr>
        <w:t>Referencing with APA Style</w:t>
      </w:r>
    </w:p>
    <w:p w:rsidR="00F50B4C" w:rsidRPr="00F50B4C" w:rsidRDefault="00F50B4C" w:rsidP="00F50B4C">
      <w:pPr>
        <w:spacing w:before="100" w:beforeAutospacing="1" w:after="100" w:afterAutospacing="1"/>
        <w:jc w:val="center"/>
        <w:rPr>
          <w:rFonts w:ascii="Arial" w:eastAsia="Times New Roman" w:hAnsi="Arial" w:cs="Arial"/>
          <w:b/>
          <w:bCs/>
          <w:sz w:val="24"/>
          <w:szCs w:val="24"/>
        </w:rPr>
      </w:pPr>
      <w:r w:rsidRPr="00F50B4C">
        <w:rPr>
          <w:rFonts w:ascii="Arial" w:eastAsia="Times New Roman" w:hAnsi="Arial" w:cs="Arial"/>
          <w:b/>
          <w:bCs/>
          <w:sz w:val="24"/>
          <w:szCs w:val="24"/>
        </w:rPr>
        <w:t>AMERICAN PSYCHOLOGICAL ASSOCIATION (APA) FORMAT (5th Edition)</w:t>
      </w:r>
    </w:p>
    <w:p w:rsidR="00F50B4C" w:rsidRPr="00F50B4C" w:rsidRDefault="00F50B4C" w:rsidP="00F50B4C">
      <w:pPr>
        <w:keepNext/>
        <w:outlineLvl w:val="0"/>
        <w:rPr>
          <w:rFonts w:ascii="Arial" w:eastAsia="Times New Roman" w:hAnsi="Arial" w:cs="Arial"/>
          <w:b/>
          <w:bCs/>
          <w:sz w:val="24"/>
          <w:szCs w:val="24"/>
        </w:rPr>
      </w:pPr>
      <w:r w:rsidRPr="00F50B4C">
        <w:rPr>
          <w:rFonts w:ascii="Arial" w:eastAsia="Times New Roman" w:hAnsi="Arial" w:cs="Arial"/>
          <w:b/>
          <w:bCs/>
          <w:sz w:val="24"/>
          <w:szCs w:val="24"/>
        </w:rPr>
        <w:t>Journal Article, One Author</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Simon, A. (2000). </w:t>
      </w:r>
      <w:proofErr w:type="gramStart"/>
      <w:r w:rsidRPr="00F50B4C">
        <w:rPr>
          <w:rFonts w:ascii="Arial" w:eastAsia="Times New Roman" w:hAnsi="Arial" w:cs="Arial"/>
          <w:sz w:val="24"/>
          <w:szCs w:val="24"/>
        </w:rPr>
        <w:t>Perceptual comparisons through the mind’s eye.</w:t>
      </w:r>
      <w:proofErr w:type="gramEnd"/>
      <w:r w:rsidRPr="00F50B4C">
        <w:rPr>
          <w:rFonts w:ascii="Arial" w:eastAsia="Times New Roman" w:hAnsi="Arial" w:cs="Arial"/>
          <w:sz w:val="24"/>
          <w:szCs w:val="24"/>
        </w:rPr>
        <w:t xml:space="preserve"> </w:t>
      </w:r>
      <w:r w:rsidRPr="00F50B4C">
        <w:rPr>
          <w:rFonts w:ascii="Arial" w:eastAsia="Times New Roman" w:hAnsi="Arial" w:cs="Arial"/>
          <w:i/>
          <w:iCs/>
          <w:sz w:val="24"/>
          <w:szCs w:val="24"/>
        </w:rPr>
        <w:t>Memory &amp; Cognition, 23</w:t>
      </w:r>
      <w:r w:rsidRPr="00F50B4C">
        <w:rPr>
          <w:rFonts w:ascii="Arial" w:eastAsia="Times New Roman" w:hAnsi="Arial" w:cs="Arial"/>
          <w:sz w:val="24"/>
          <w:szCs w:val="24"/>
        </w:rPr>
        <w:t xml:space="preserve">,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635-647.</w:t>
      </w:r>
      <w:proofErr w:type="gramEnd"/>
    </w:p>
    <w:p w:rsidR="00F50B4C" w:rsidRPr="00F50B4C" w:rsidRDefault="00F50B4C" w:rsidP="00F50B4C">
      <w:pPr>
        <w:keepNext/>
        <w:outlineLvl w:val="0"/>
        <w:rPr>
          <w:rFonts w:ascii="Arial" w:eastAsia="Times New Roman" w:hAnsi="Arial" w:cs="Arial"/>
          <w:b/>
          <w:bCs/>
          <w:sz w:val="24"/>
          <w:szCs w:val="24"/>
        </w:rPr>
      </w:pPr>
    </w:p>
    <w:p w:rsidR="00F50B4C" w:rsidRPr="00F50B4C" w:rsidRDefault="00F50B4C" w:rsidP="00F50B4C">
      <w:pPr>
        <w:keepNext/>
        <w:outlineLvl w:val="0"/>
        <w:rPr>
          <w:rFonts w:ascii="Arial" w:eastAsia="Times New Roman" w:hAnsi="Arial" w:cs="Arial"/>
          <w:b/>
          <w:bCs/>
          <w:sz w:val="24"/>
          <w:szCs w:val="24"/>
        </w:rPr>
      </w:pPr>
      <w:r w:rsidRPr="00F50B4C">
        <w:rPr>
          <w:rFonts w:ascii="Arial" w:eastAsia="Times New Roman" w:hAnsi="Arial" w:cs="Arial"/>
          <w:b/>
          <w:bCs/>
          <w:sz w:val="24"/>
          <w:szCs w:val="24"/>
        </w:rPr>
        <w:t>Journal Article, Two Authors</w:t>
      </w:r>
    </w:p>
    <w:p w:rsidR="00F50B4C" w:rsidRPr="00F50B4C" w:rsidRDefault="00F50B4C" w:rsidP="00F50B4C">
      <w:pPr>
        <w:rPr>
          <w:rFonts w:ascii="Arial" w:eastAsia="Times New Roman" w:hAnsi="Arial" w:cs="Arial"/>
          <w:i/>
          <w:iCs/>
          <w:sz w:val="24"/>
          <w:szCs w:val="24"/>
        </w:rPr>
      </w:pPr>
      <w:proofErr w:type="gramStart"/>
      <w:r w:rsidRPr="00F50B4C">
        <w:rPr>
          <w:rFonts w:ascii="Arial" w:eastAsia="Times New Roman" w:hAnsi="Arial" w:cs="Arial"/>
          <w:sz w:val="24"/>
          <w:szCs w:val="24"/>
        </w:rPr>
        <w:t xml:space="preserve">Becker, M. B., &amp; </w:t>
      </w:r>
      <w:proofErr w:type="spellStart"/>
      <w:r w:rsidRPr="00F50B4C">
        <w:rPr>
          <w:rFonts w:ascii="Arial" w:eastAsia="Times New Roman" w:hAnsi="Arial" w:cs="Arial"/>
          <w:sz w:val="24"/>
          <w:szCs w:val="24"/>
        </w:rPr>
        <w:t>Rozek</w:t>
      </w:r>
      <w:proofErr w:type="spellEnd"/>
      <w:r w:rsidRPr="00F50B4C">
        <w:rPr>
          <w:rFonts w:ascii="Arial" w:eastAsia="Times New Roman" w:hAnsi="Arial" w:cs="Arial"/>
          <w:sz w:val="24"/>
          <w:szCs w:val="24"/>
        </w:rPr>
        <w:t>, S. J. (1995).</w:t>
      </w:r>
      <w:proofErr w:type="gramEnd"/>
      <w:r w:rsidRPr="00F50B4C">
        <w:rPr>
          <w:rFonts w:ascii="Arial" w:eastAsia="Times New Roman" w:hAnsi="Arial" w:cs="Arial"/>
          <w:sz w:val="24"/>
          <w:szCs w:val="24"/>
        </w:rPr>
        <w:t xml:space="preserve"> Welcome to the energy crisis. </w:t>
      </w:r>
      <w:r w:rsidRPr="00F50B4C">
        <w:rPr>
          <w:rFonts w:ascii="Arial" w:eastAsia="Times New Roman" w:hAnsi="Arial" w:cs="Arial"/>
          <w:i/>
          <w:iCs/>
          <w:sz w:val="24"/>
          <w:szCs w:val="24"/>
        </w:rPr>
        <w:t xml:space="preserve">Journal of Social Issues,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i/>
          <w:iCs/>
          <w:sz w:val="24"/>
          <w:szCs w:val="24"/>
        </w:rPr>
        <w:t xml:space="preserve">     32</w:t>
      </w:r>
      <w:r w:rsidRPr="00F50B4C">
        <w:rPr>
          <w:rFonts w:ascii="Arial" w:eastAsia="Times New Roman" w:hAnsi="Arial" w:cs="Arial"/>
          <w:sz w:val="24"/>
          <w:szCs w:val="24"/>
        </w:rPr>
        <w:t>, 230-343.</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0"/>
        <w:rPr>
          <w:rFonts w:ascii="Arial" w:eastAsia="Times New Roman" w:hAnsi="Arial" w:cs="Arial"/>
          <w:b/>
          <w:bCs/>
          <w:sz w:val="24"/>
          <w:szCs w:val="24"/>
        </w:rPr>
      </w:pPr>
      <w:r w:rsidRPr="00F50B4C">
        <w:rPr>
          <w:rFonts w:ascii="Arial" w:eastAsia="Times New Roman" w:hAnsi="Arial" w:cs="Arial"/>
          <w:b/>
          <w:bCs/>
          <w:sz w:val="24"/>
          <w:szCs w:val="24"/>
        </w:rPr>
        <w:t>Magazine Article, one author</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Garner, H. J. (1997, July). Do babies have a universal song</w:t>
      </w:r>
      <w:r w:rsidRPr="00F50B4C">
        <w:rPr>
          <w:rFonts w:ascii="Arial" w:eastAsia="Times New Roman" w:hAnsi="Arial" w:cs="Arial"/>
          <w:i/>
          <w:iCs/>
          <w:sz w:val="24"/>
          <w:szCs w:val="24"/>
        </w:rPr>
        <w:t>? Psychology Today</w:t>
      </w:r>
      <w:proofErr w:type="gramStart"/>
      <w:r w:rsidRPr="00F50B4C">
        <w:rPr>
          <w:rFonts w:ascii="Arial" w:eastAsia="Times New Roman" w:hAnsi="Arial" w:cs="Arial"/>
          <w:i/>
          <w:iCs/>
          <w:sz w:val="24"/>
          <w:szCs w:val="24"/>
        </w:rPr>
        <w:t>,102</w:t>
      </w:r>
      <w:proofErr w:type="gramEnd"/>
      <w:r w:rsidRPr="00F50B4C">
        <w:rPr>
          <w:rFonts w:ascii="Arial" w:eastAsia="Times New Roman" w:hAnsi="Arial" w:cs="Arial"/>
          <w:i/>
          <w:iCs/>
          <w:sz w:val="24"/>
          <w:szCs w:val="24"/>
        </w:rPr>
        <w:t xml:space="preserve">, </w:t>
      </w:r>
      <w:r w:rsidRPr="00F50B4C">
        <w:rPr>
          <w:rFonts w:ascii="Arial" w:eastAsia="Times New Roman" w:hAnsi="Arial" w:cs="Arial"/>
          <w:sz w:val="24"/>
          <w:szCs w:val="24"/>
        </w:rPr>
        <w:t>70-77.</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Newspaper Article, No Author</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Study finds free care used more. (1982, April 3). </w:t>
      </w:r>
      <w:proofErr w:type="gramStart"/>
      <w:r w:rsidRPr="00F50B4C">
        <w:rPr>
          <w:rFonts w:ascii="Arial" w:eastAsia="Times New Roman" w:hAnsi="Arial" w:cs="Arial"/>
          <w:i/>
          <w:iCs/>
          <w:sz w:val="24"/>
          <w:szCs w:val="24"/>
        </w:rPr>
        <w:t>Wall Street Journal,</w:t>
      </w:r>
      <w:r w:rsidRPr="00F50B4C">
        <w:rPr>
          <w:rFonts w:ascii="Arial" w:eastAsia="Times New Roman" w:hAnsi="Arial" w:cs="Arial"/>
          <w:sz w:val="24"/>
          <w:szCs w:val="24"/>
        </w:rPr>
        <w:t xml:space="preserve"> pp. A1, A25.</w:t>
      </w:r>
      <w:proofErr w:type="gramEnd"/>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Book, Two Authors</w:t>
      </w:r>
    </w:p>
    <w:p w:rsidR="00F50B4C" w:rsidRPr="00F50B4C" w:rsidRDefault="00F50B4C" w:rsidP="00F50B4C">
      <w:pPr>
        <w:rPr>
          <w:rFonts w:ascii="Arial" w:eastAsia="Times New Roman" w:hAnsi="Arial" w:cs="Arial"/>
          <w:sz w:val="24"/>
          <w:szCs w:val="24"/>
        </w:rPr>
      </w:pPr>
      <w:proofErr w:type="spellStart"/>
      <w:proofErr w:type="gramStart"/>
      <w:r w:rsidRPr="00F50B4C">
        <w:rPr>
          <w:rFonts w:ascii="Arial" w:eastAsia="Times New Roman" w:hAnsi="Arial" w:cs="Arial"/>
          <w:sz w:val="24"/>
          <w:szCs w:val="24"/>
        </w:rPr>
        <w:t>Strunk</w:t>
      </w:r>
      <w:proofErr w:type="spellEnd"/>
      <w:r w:rsidRPr="00F50B4C">
        <w:rPr>
          <w:rFonts w:ascii="Arial" w:eastAsia="Times New Roman" w:hAnsi="Arial" w:cs="Arial"/>
          <w:sz w:val="24"/>
          <w:szCs w:val="24"/>
        </w:rPr>
        <w:t>, W., &amp; White, E. B. (1979).</w:t>
      </w:r>
      <w:proofErr w:type="gramEnd"/>
      <w:r w:rsidRPr="00F50B4C">
        <w:rPr>
          <w:rFonts w:ascii="Arial" w:eastAsia="Times New Roman" w:hAnsi="Arial" w:cs="Arial"/>
          <w:sz w:val="24"/>
          <w:szCs w:val="24"/>
        </w:rPr>
        <w:t xml:space="preserve">  </w:t>
      </w:r>
      <w:r w:rsidRPr="00F50B4C">
        <w:rPr>
          <w:rFonts w:ascii="Arial" w:eastAsia="Times New Roman" w:hAnsi="Arial" w:cs="Arial"/>
          <w:i/>
          <w:iCs/>
          <w:sz w:val="24"/>
          <w:szCs w:val="24"/>
        </w:rPr>
        <w:t>The elements of style</w:t>
      </w:r>
      <w:r w:rsidRPr="00F50B4C">
        <w:rPr>
          <w:rFonts w:ascii="Arial" w:eastAsia="Times New Roman" w:hAnsi="Arial" w:cs="Arial"/>
          <w:sz w:val="24"/>
          <w:szCs w:val="24"/>
        </w:rPr>
        <w:t xml:space="preserve"> (3</w:t>
      </w:r>
      <w:r w:rsidRPr="00F50B4C">
        <w:rPr>
          <w:rFonts w:ascii="Arial" w:eastAsia="Times New Roman" w:hAnsi="Arial" w:cs="Arial"/>
          <w:sz w:val="24"/>
          <w:szCs w:val="24"/>
          <w:vertAlign w:val="superscript"/>
        </w:rPr>
        <w:t>rd</w:t>
      </w:r>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ed</w:t>
      </w:r>
      <w:proofErr w:type="gramEnd"/>
      <w:r w:rsidRPr="00F50B4C">
        <w:rPr>
          <w:rFonts w:ascii="Arial" w:eastAsia="Times New Roman" w:hAnsi="Arial" w:cs="Arial"/>
          <w:sz w:val="24"/>
          <w:szCs w:val="24"/>
        </w:rPr>
        <w:t>.). New York: Macmillan.</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Edited Book</w:t>
      </w:r>
    </w:p>
    <w:p w:rsidR="00F50B4C" w:rsidRPr="00F50B4C" w:rsidRDefault="00F50B4C" w:rsidP="00F50B4C">
      <w:pPr>
        <w:rPr>
          <w:rFonts w:ascii="Arial" w:eastAsia="Times New Roman" w:hAnsi="Arial" w:cs="Arial"/>
          <w:sz w:val="24"/>
          <w:szCs w:val="24"/>
        </w:rPr>
      </w:pPr>
      <w:proofErr w:type="spellStart"/>
      <w:proofErr w:type="gramStart"/>
      <w:r w:rsidRPr="00F50B4C">
        <w:rPr>
          <w:rFonts w:ascii="Arial" w:eastAsia="Times New Roman" w:hAnsi="Arial" w:cs="Arial"/>
          <w:sz w:val="24"/>
          <w:szCs w:val="24"/>
        </w:rPr>
        <w:t>Letheridge</w:t>
      </w:r>
      <w:proofErr w:type="spellEnd"/>
      <w:r w:rsidRPr="00F50B4C">
        <w:rPr>
          <w:rFonts w:ascii="Arial" w:eastAsia="Times New Roman" w:hAnsi="Arial" w:cs="Arial"/>
          <w:sz w:val="24"/>
          <w:szCs w:val="24"/>
        </w:rPr>
        <w:t>, S., &amp; Cannon, C. R. (Eds.).</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 xml:space="preserve">(1980). </w:t>
      </w:r>
      <w:r w:rsidRPr="00F50B4C">
        <w:rPr>
          <w:rFonts w:ascii="Arial" w:eastAsia="Times New Roman" w:hAnsi="Arial" w:cs="Arial"/>
          <w:i/>
          <w:iCs/>
          <w:sz w:val="24"/>
          <w:szCs w:val="24"/>
        </w:rPr>
        <w:t>Bilingual education.</w:t>
      </w:r>
      <w:proofErr w:type="gramEnd"/>
      <w:r w:rsidRPr="00F50B4C">
        <w:rPr>
          <w:rFonts w:ascii="Arial" w:eastAsia="Times New Roman" w:hAnsi="Arial" w:cs="Arial"/>
          <w:sz w:val="24"/>
          <w:szCs w:val="24"/>
        </w:rPr>
        <w:t xml:space="preserve"> New York: </w:t>
      </w:r>
      <w:proofErr w:type="spellStart"/>
      <w:r w:rsidRPr="00F50B4C">
        <w:rPr>
          <w:rFonts w:ascii="Arial" w:eastAsia="Times New Roman" w:hAnsi="Arial" w:cs="Arial"/>
          <w:sz w:val="24"/>
          <w:szCs w:val="24"/>
        </w:rPr>
        <w:t>Praeger</w:t>
      </w:r>
      <w:proofErr w:type="spellEnd"/>
      <w:r w:rsidRPr="00F50B4C">
        <w:rPr>
          <w:rFonts w:ascii="Arial" w:eastAsia="Times New Roman" w:hAnsi="Arial" w:cs="Arial"/>
          <w:sz w:val="24"/>
          <w:szCs w:val="24"/>
        </w:rPr>
        <w:t>.</w:t>
      </w:r>
    </w:p>
    <w:p w:rsidR="00F50B4C" w:rsidRPr="00F50B4C" w:rsidRDefault="00F50B4C" w:rsidP="00F50B4C">
      <w:pPr>
        <w:rPr>
          <w:rFonts w:ascii="Arial" w:eastAsia="Times New Roman" w:hAnsi="Arial" w:cs="Arial"/>
          <w:sz w:val="24"/>
          <w:szCs w:val="24"/>
        </w:rPr>
      </w:pPr>
    </w:p>
    <w:p w:rsidR="00F50B4C" w:rsidRPr="00F50B4C" w:rsidRDefault="00F50B4C" w:rsidP="00F50B4C">
      <w:pPr>
        <w:rPr>
          <w:rFonts w:ascii="Arial" w:eastAsia="Times New Roman" w:hAnsi="Arial" w:cs="Arial"/>
          <w:b/>
          <w:sz w:val="24"/>
          <w:szCs w:val="24"/>
        </w:rPr>
      </w:pPr>
      <w:r w:rsidRPr="00F50B4C">
        <w:rPr>
          <w:rFonts w:ascii="Arial" w:eastAsia="Times New Roman" w:hAnsi="Arial" w:cs="Arial"/>
          <w:b/>
          <w:sz w:val="24"/>
          <w:szCs w:val="24"/>
        </w:rPr>
        <w:t>Article or Chapter in an Edited Book</w:t>
      </w:r>
    </w:p>
    <w:p w:rsidR="00F50B4C" w:rsidRPr="00F50B4C" w:rsidRDefault="00F50B4C" w:rsidP="00F50B4C">
      <w:pPr>
        <w:ind w:left="720" w:hanging="720"/>
        <w:rPr>
          <w:rFonts w:ascii="Arial" w:eastAsia="Times New Roman" w:hAnsi="Arial" w:cs="Arial"/>
          <w:sz w:val="24"/>
          <w:szCs w:val="24"/>
        </w:rPr>
      </w:pPr>
      <w:proofErr w:type="gramStart"/>
      <w:r w:rsidRPr="00F50B4C">
        <w:rPr>
          <w:rFonts w:ascii="Arial" w:eastAsia="Times New Roman" w:hAnsi="Arial" w:cs="Arial"/>
          <w:sz w:val="24"/>
          <w:szCs w:val="24"/>
        </w:rPr>
        <w:t>Sheets, B. (2006).</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The cost of lingering arm injuries.</w:t>
      </w:r>
      <w:proofErr w:type="gramEnd"/>
      <w:r w:rsidRPr="00F50B4C">
        <w:rPr>
          <w:rFonts w:ascii="Arial" w:eastAsia="Times New Roman" w:hAnsi="Arial" w:cs="Arial"/>
          <w:sz w:val="24"/>
          <w:szCs w:val="24"/>
        </w:rPr>
        <w:t xml:space="preserve"> In B. Selig</w:t>
      </w:r>
      <w:proofErr w:type="gramStart"/>
      <w:r w:rsidRPr="00F50B4C">
        <w:rPr>
          <w:rFonts w:ascii="Arial" w:eastAsia="Times New Roman" w:hAnsi="Arial" w:cs="Arial"/>
          <w:sz w:val="24"/>
          <w:szCs w:val="24"/>
        </w:rPr>
        <w:t>,.</w:t>
      </w:r>
      <w:proofErr w:type="gramEnd"/>
      <w:r w:rsidRPr="00F50B4C">
        <w:rPr>
          <w:rFonts w:ascii="Arial" w:eastAsia="Times New Roman" w:hAnsi="Arial" w:cs="Arial"/>
          <w:sz w:val="24"/>
          <w:szCs w:val="24"/>
        </w:rPr>
        <w:t xml:space="preserve"> &amp; W. Selig (Eds.), </w:t>
      </w:r>
      <w:proofErr w:type="gramStart"/>
      <w:r w:rsidRPr="00F50B4C">
        <w:rPr>
          <w:rFonts w:ascii="Arial" w:eastAsia="Times New Roman" w:hAnsi="Arial" w:cs="Arial"/>
          <w:i/>
          <w:sz w:val="24"/>
          <w:szCs w:val="24"/>
        </w:rPr>
        <w:t>A</w:t>
      </w:r>
      <w:proofErr w:type="gramEnd"/>
      <w:r w:rsidRPr="00F50B4C">
        <w:rPr>
          <w:rFonts w:ascii="Arial" w:eastAsia="Times New Roman" w:hAnsi="Arial" w:cs="Arial"/>
          <w:i/>
          <w:sz w:val="24"/>
          <w:szCs w:val="24"/>
        </w:rPr>
        <w:t xml:space="preserve"> compilation of long stories</w:t>
      </w:r>
      <w:r w:rsidRPr="00F50B4C">
        <w:rPr>
          <w:rFonts w:ascii="Arial" w:eastAsia="Times New Roman" w:hAnsi="Arial" w:cs="Arial"/>
          <w:sz w:val="24"/>
          <w:szCs w:val="24"/>
        </w:rPr>
        <w:t xml:space="preserve"> (pp. 211-234). Milwaukee, WI: MB Press.</w:t>
      </w:r>
    </w:p>
    <w:p w:rsidR="00F50B4C" w:rsidRPr="00F50B4C" w:rsidRDefault="00F50B4C" w:rsidP="00F50B4C">
      <w:pPr>
        <w:rPr>
          <w:rFonts w:ascii="Arial" w:eastAsia="Times New Roman" w:hAnsi="Arial" w:cs="Arial"/>
          <w:sz w:val="24"/>
          <w:szCs w:val="24"/>
        </w:rPr>
      </w:pPr>
    </w:p>
    <w:p w:rsidR="00F50B4C" w:rsidRPr="00F50B4C" w:rsidRDefault="00F50B4C" w:rsidP="00F50B4C">
      <w:pPr>
        <w:rPr>
          <w:rFonts w:ascii="Arial" w:eastAsia="Times New Roman" w:hAnsi="Arial" w:cs="Arial"/>
          <w:b/>
          <w:sz w:val="24"/>
          <w:szCs w:val="24"/>
        </w:rPr>
      </w:pPr>
      <w:r w:rsidRPr="00F50B4C">
        <w:rPr>
          <w:rFonts w:ascii="Arial" w:eastAsia="Times New Roman" w:hAnsi="Arial" w:cs="Arial"/>
          <w:b/>
          <w:sz w:val="24"/>
          <w:szCs w:val="24"/>
        </w:rPr>
        <w:t>ERIC Document</w:t>
      </w:r>
    </w:p>
    <w:p w:rsid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Peterson, K. (2002). </w:t>
      </w:r>
      <w:r w:rsidRPr="00F50B4C">
        <w:rPr>
          <w:rFonts w:ascii="Arial" w:eastAsia="Times New Roman" w:hAnsi="Arial" w:cs="Arial"/>
          <w:i/>
          <w:sz w:val="24"/>
          <w:szCs w:val="24"/>
        </w:rPr>
        <w:t>Welfare-to-work programs: Strategies for success (</w:t>
      </w:r>
      <w:r w:rsidRPr="00F50B4C">
        <w:rPr>
          <w:rFonts w:ascii="Arial" w:eastAsia="Times New Roman" w:hAnsi="Arial" w:cs="Arial"/>
          <w:sz w:val="24"/>
          <w:szCs w:val="24"/>
        </w:rPr>
        <w:t xml:space="preserve">Report No. </w:t>
      </w:r>
      <w:proofErr w:type="gramStart"/>
      <w:r w:rsidRPr="00F50B4C">
        <w:rPr>
          <w:rFonts w:ascii="Arial" w:eastAsia="Times New Roman" w:hAnsi="Arial" w:cs="Arial"/>
          <w:sz w:val="24"/>
          <w:szCs w:val="24"/>
        </w:rPr>
        <w:t>EDO-JC-02-04).</w:t>
      </w:r>
      <w:proofErr w:type="gramEnd"/>
      <w:r w:rsidRPr="00F50B4C">
        <w:rPr>
          <w:rFonts w:ascii="Arial" w:eastAsia="Times New Roman" w:hAnsi="Arial" w:cs="Arial"/>
          <w:sz w:val="24"/>
          <w:szCs w:val="24"/>
        </w:rPr>
        <w:t xml:space="preserve"> </w:t>
      </w:r>
    </w:p>
    <w:p w:rsidR="00F50B4C" w:rsidRPr="00F50B4C" w:rsidRDefault="00F50B4C" w:rsidP="00F50B4C">
      <w:pPr>
        <w:ind w:left="720"/>
        <w:rPr>
          <w:rFonts w:ascii="Arial" w:eastAsia="Times New Roman" w:hAnsi="Arial" w:cs="Arial"/>
          <w:sz w:val="24"/>
          <w:szCs w:val="24"/>
        </w:rPr>
      </w:pPr>
      <w:r w:rsidRPr="00F50B4C">
        <w:rPr>
          <w:rFonts w:ascii="Arial" w:eastAsia="Times New Roman" w:hAnsi="Arial" w:cs="Arial"/>
          <w:sz w:val="24"/>
          <w:szCs w:val="24"/>
        </w:rPr>
        <w:t xml:space="preserve">Washington D.C.: Office of Educational Research and Improvement. </w:t>
      </w:r>
      <w:proofErr w:type="gramStart"/>
      <w:r w:rsidRPr="00F50B4C">
        <w:rPr>
          <w:rFonts w:ascii="Arial" w:eastAsia="Times New Roman" w:hAnsi="Arial" w:cs="Arial"/>
          <w:sz w:val="24"/>
          <w:szCs w:val="24"/>
        </w:rPr>
        <w:t>(ERIC Document Reproduction Service No.</w:t>
      </w:r>
      <w:proofErr w:type="gramEnd"/>
      <w:r w:rsidRPr="00F50B4C">
        <w:rPr>
          <w:rFonts w:ascii="Arial" w:eastAsia="Times New Roman" w:hAnsi="Arial" w:cs="Arial"/>
          <w:sz w:val="24"/>
          <w:szCs w:val="24"/>
        </w:rPr>
        <w:t xml:space="preserve"> ED467985)</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 xml:space="preserve">Entry in an Encyclopedia </w:t>
      </w:r>
    </w:p>
    <w:p w:rsidR="00F50B4C" w:rsidRPr="00F50B4C" w:rsidRDefault="00F50B4C" w:rsidP="00F50B4C">
      <w:pPr>
        <w:rPr>
          <w:rFonts w:ascii="Arial" w:eastAsia="Times New Roman" w:hAnsi="Arial" w:cs="Arial"/>
          <w:sz w:val="24"/>
          <w:szCs w:val="24"/>
        </w:rPr>
      </w:pPr>
      <w:proofErr w:type="gramStart"/>
      <w:r w:rsidRPr="00F50B4C">
        <w:rPr>
          <w:rFonts w:ascii="Arial" w:eastAsia="Times New Roman" w:hAnsi="Arial" w:cs="Arial"/>
          <w:sz w:val="24"/>
          <w:szCs w:val="24"/>
        </w:rPr>
        <w:t>Imago.</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 xml:space="preserve">(2000). In </w:t>
      </w:r>
      <w:r w:rsidRPr="00F50B4C">
        <w:rPr>
          <w:rFonts w:ascii="Arial" w:eastAsia="Times New Roman" w:hAnsi="Arial" w:cs="Arial"/>
          <w:i/>
          <w:iCs/>
          <w:sz w:val="24"/>
          <w:szCs w:val="24"/>
        </w:rPr>
        <w:t>World Book Encyclopedia</w:t>
      </w:r>
      <w:r w:rsidRPr="00F50B4C">
        <w:rPr>
          <w:rFonts w:ascii="Arial" w:eastAsia="Times New Roman" w:hAnsi="Arial" w:cs="Arial"/>
          <w:sz w:val="24"/>
          <w:szCs w:val="24"/>
        </w:rPr>
        <w:t xml:space="preserve"> (Vol. 10, p. 79).</w:t>
      </w:r>
      <w:proofErr w:type="gramEnd"/>
      <w:r w:rsidRPr="00F50B4C">
        <w:rPr>
          <w:rFonts w:ascii="Arial" w:eastAsia="Times New Roman" w:hAnsi="Arial" w:cs="Arial"/>
          <w:sz w:val="24"/>
          <w:szCs w:val="24"/>
        </w:rPr>
        <w:t xml:space="preserve">  Chicago: World Book Encyclopedia.</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Report from a Private Organization</w:t>
      </w:r>
    </w:p>
    <w:p w:rsidR="00F50B4C" w:rsidRPr="00F50B4C" w:rsidRDefault="00F50B4C" w:rsidP="00F50B4C">
      <w:pPr>
        <w:rPr>
          <w:rFonts w:ascii="Arial" w:eastAsia="Times New Roman" w:hAnsi="Arial" w:cs="Arial"/>
          <w:sz w:val="24"/>
          <w:szCs w:val="24"/>
        </w:rPr>
      </w:pPr>
      <w:proofErr w:type="gramStart"/>
      <w:r w:rsidRPr="00F50B4C">
        <w:rPr>
          <w:rFonts w:ascii="Arial" w:eastAsia="Times New Roman" w:hAnsi="Arial" w:cs="Arial"/>
          <w:sz w:val="24"/>
          <w:szCs w:val="24"/>
        </w:rPr>
        <w:t>Kimberly-Clark.</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 xml:space="preserve">(2002). </w:t>
      </w:r>
      <w:r w:rsidRPr="00F50B4C">
        <w:rPr>
          <w:rFonts w:ascii="Arial" w:eastAsia="Times New Roman" w:hAnsi="Arial" w:cs="Arial"/>
          <w:i/>
          <w:iCs/>
          <w:sz w:val="24"/>
          <w:szCs w:val="24"/>
        </w:rPr>
        <w:t>Kimberly-Clark (Annual Report).</w:t>
      </w:r>
      <w:proofErr w:type="gramEnd"/>
      <w:r w:rsidRPr="00F50B4C">
        <w:rPr>
          <w:rFonts w:ascii="Arial" w:eastAsia="Times New Roman" w:hAnsi="Arial" w:cs="Arial"/>
          <w:sz w:val="24"/>
          <w:szCs w:val="24"/>
        </w:rPr>
        <w:t xml:space="preserve"> Dallas, TX: Author.</w:t>
      </w:r>
    </w:p>
    <w:p w:rsidR="00F50B4C" w:rsidRPr="00F50B4C" w:rsidRDefault="00F50B4C" w:rsidP="00F50B4C">
      <w:pPr>
        <w:rPr>
          <w:rFonts w:ascii="Arial" w:eastAsia="Times New Roman" w:hAnsi="Arial" w:cs="Arial"/>
          <w:sz w:val="24"/>
          <w:szCs w:val="24"/>
        </w:rPr>
      </w:pPr>
    </w:p>
    <w:p w:rsidR="00F50B4C" w:rsidRPr="00F50B4C" w:rsidRDefault="00F50B4C" w:rsidP="00F50B4C">
      <w:pPr>
        <w:rPr>
          <w:rFonts w:ascii="Arial" w:eastAsia="Times New Roman" w:hAnsi="Arial" w:cs="Arial"/>
          <w:b/>
          <w:sz w:val="24"/>
          <w:szCs w:val="24"/>
        </w:rPr>
      </w:pPr>
      <w:r w:rsidRPr="00F50B4C">
        <w:rPr>
          <w:rFonts w:ascii="Arial" w:eastAsia="Times New Roman" w:hAnsi="Arial" w:cs="Arial"/>
          <w:b/>
          <w:sz w:val="24"/>
          <w:szCs w:val="24"/>
        </w:rPr>
        <w:t>Brochure</w:t>
      </w:r>
    </w:p>
    <w:p w:rsidR="00F50B4C" w:rsidRPr="00F50B4C" w:rsidRDefault="00F50B4C" w:rsidP="00F50B4C">
      <w:pPr>
        <w:ind w:left="720" w:hanging="720"/>
        <w:rPr>
          <w:rFonts w:ascii="Arial" w:eastAsia="Times New Roman" w:hAnsi="Arial" w:cs="Arial"/>
          <w:sz w:val="24"/>
          <w:szCs w:val="24"/>
        </w:rPr>
      </w:pPr>
      <w:proofErr w:type="gramStart"/>
      <w:r w:rsidRPr="00F50B4C">
        <w:rPr>
          <w:rFonts w:ascii="Arial" w:eastAsia="Times New Roman" w:hAnsi="Arial" w:cs="Arial"/>
          <w:sz w:val="24"/>
          <w:szCs w:val="24"/>
        </w:rPr>
        <w:t>Minnesota Coconut Growers Association.</w:t>
      </w:r>
      <w:proofErr w:type="gramEnd"/>
      <w:r w:rsidRPr="00F50B4C">
        <w:rPr>
          <w:rFonts w:ascii="Arial" w:eastAsia="Times New Roman" w:hAnsi="Arial" w:cs="Arial"/>
          <w:sz w:val="24"/>
          <w:szCs w:val="24"/>
        </w:rPr>
        <w:t xml:space="preserve"> (2008). </w:t>
      </w:r>
      <w:r w:rsidRPr="00F50B4C">
        <w:rPr>
          <w:rFonts w:ascii="Arial" w:eastAsia="Times New Roman" w:hAnsi="Arial" w:cs="Arial"/>
          <w:i/>
          <w:sz w:val="24"/>
          <w:szCs w:val="24"/>
        </w:rPr>
        <w:t xml:space="preserve">Growing coconuts for fun and profit </w:t>
      </w:r>
      <w:r w:rsidRPr="00F50B4C">
        <w:rPr>
          <w:rFonts w:ascii="Arial" w:eastAsia="Times New Roman" w:hAnsi="Arial" w:cs="Arial"/>
          <w:sz w:val="24"/>
          <w:szCs w:val="24"/>
        </w:rPr>
        <w:t>[Brochure]. Crookston, MN: Author.</w:t>
      </w:r>
    </w:p>
    <w:p w:rsidR="00F50B4C" w:rsidRPr="00F50B4C" w:rsidRDefault="00F50B4C" w:rsidP="00F50B4C">
      <w:pPr>
        <w:rPr>
          <w:rFonts w:ascii="Arial" w:eastAsia="Times New Roman" w:hAnsi="Arial" w:cs="Arial"/>
          <w:b/>
          <w:sz w:val="24"/>
          <w:szCs w:val="24"/>
        </w:rPr>
      </w:pPr>
    </w:p>
    <w:p w:rsidR="00F50B4C" w:rsidRPr="00F50B4C" w:rsidRDefault="00F50B4C" w:rsidP="00F50B4C">
      <w:pPr>
        <w:rPr>
          <w:rFonts w:ascii="Arial" w:eastAsia="Times New Roman" w:hAnsi="Arial" w:cs="Arial"/>
          <w:b/>
          <w:sz w:val="24"/>
          <w:szCs w:val="24"/>
        </w:rPr>
      </w:pPr>
      <w:r w:rsidRPr="00F50B4C">
        <w:rPr>
          <w:rFonts w:ascii="Arial" w:eastAsia="Times New Roman" w:hAnsi="Arial" w:cs="Arial"/>
          <w:b/>
          <w:sz w:val="24"/>
          <w:szCs w:val="24"/>
        </w:rPr>
        <w:t>Dissertation</w:t>
      </w:r>
    </w:p>
    <w:p w:rsidR="00F50B4C" w:rsidRPr="00F50B4C" w:rsidRDefault="00F50B4C" w:rsidP="00F50B4C">
      <w:pPr>
        <w:ind w:left="720" w:hanging="720"/>
        <w:rPr>
          <w:rFonts w:ascii="Arial" w:eastAsia="Times New Roman" w:hAnsi="Arial" w:cs="Arial"/>
          <w:i/>
          <w:sz w:val="24"/>
          <w:szCs w:val="24"/>
        </w:rPr>
      </w:pPr>
      <w:r w:rsidRPr="00F50B4C">
        <w:rPr>
          <w:rFonts w:ascii="Arial" w:eastAsia="Times New Roman" w:hAnsi="Arial" w:cs="Arial"/>
          <w:sz w:val="24"/>
          <w:szCs w:val="24"/>
        </w:rPr>
        <w:t xml:space="preserve">Olsen, G. W. (1985). Campus child care within the public supported post-secondary educational institutions in the state of Wisconsin (dare care) (Doctoral dissertation, University of Wisconsin-Madison, 1985). </w:t>
      </w:r>
      <w:proofErr w:type="gramStart"/>
      <w:r w:rsidRPr="00F50B4C">
        <w:rPr>
          <w:rFonts w:ascii="Arial" w:eastAsia="Times New Roman" w:hAnsi="Arial" w:cs="Arial"/>
          <w:i/>
          <w:sz w:val="24"/>
          <w:szCs w:val="24"/>
        </w:rPr>
        <w:t>Dissertations Abstracts</w:t>
      </w:r>
      <w:r>
        <w:rPr>
          <w:rFonts w:ascii="Arial" w:eastAsia="Times New Roman" w:hAnsi="Arial" w:cs="Arial"/>
          <w:i/>
          <w:sz w:val="24"/>
          <w:szCs w:val="24"/>
        </w:rPr>
        <w:t xml:space="preserve"> </w:t>
      </w:r>
      <w:r w:rsidRPr="00F50B4C">
        <w:rPr>
          <w:rFonts w:ascii="Arial" w:eastAsia="Times New Roman" w:hAnsi="Arial" w:cs="Arial"/>
          <w:i/>
          <w:sz w:val="24"/>
          <w:szCs w:val="24"/>
        </w:rPr>
        <w:t>International, 47/03</w:t>
      </w:r>
      <w:r w:rsidRPr="00F50B4C">
        <w:rPr>
          <w:rFonts w:ascii="Arial" w:eastAsia="Times New Roman" w:hAnsi="Arial" w:cs="Arial"/>
          <w:sz w:val="24"/>
          <w:szCs w:val="24"/>
        </w:rPr>
        <w:t>, 783.</w:t>
      </w:r>
      <w:proofErr w:type="gramEnd"/>
      <w:r w:rsidRPr="00F50B4C">
        <w:rPr>
          <w:rFonts w:ascii="Arial" w:eastAsia="Times New Roman" w:hAnsi="Arial" w:cs="Arial"/>
          <w:sz w:val="24"/>
          <w:szCs w:val="24"/>
        </w:rPr>
        <w:t xml:space="preserve"> </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lastRenderedPageBreak/>
        <w:t>Videotape</w:t>
      </w:r>
    </w:p>
    <w:p w:rsidR="00F50B4C" w:rsidRPr="00F50B4C" w:rsidRDefault="00F50B4C" w:rsidP="00F50B4C">
      <w:pPr>
        <w:rPr>
          <w:rFonts w:ascii="Arial" w:eastAsia="Times New Roman" w:hAnsi="Arial" w:cs="Arial"/>
          <w:sz w:val="24"/>
          <w:szCs w:val="24"/>
        </w:rPr>
      </w:pPr>
      <w:proofErr w:type="gramStart"/>
      <w:r w:rsidRPr="00F50B4C">
        <w:rPr>
          <w:rFonts w:ascii="Arial" w:eastAsia="Times New Roman" w:hAnsi="Arial" w:cs="Arial"/>
          <w:sz w:val="24"/>
          <w:szCs w:val="24"/>
        </w:rPr>
        <w:t>Mass, J. B. (Producer), &amp; Gluck, D. H. (Director).</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 xml:space="preserve">(1979). </w:t>
      </w:r>
      <w:r w:rsidRPr="00F50B4C">
        <w:rPr>
          <w:rFonts w:ascii="Arial" w:eastAsia="Times New Roman" w:hAnsi="Arial" w:cs="Arial"/>
          <w:i/>
          <w:iCs/>
          <w:sz w:val="24"/>
          <w:szCs w:val="24"/>
        </w:rPr>
        <w:t>Deeper into hypnosis.</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(Motion picture).</w:t>
      </w:r>
      <w:proofErr w:type="gramEnd"/>
      <w:r w:rsidRPr="00F50B4C">
        <w:rPr>
          <w:rFonts w:ascii="Arial" w:eastAsia="Times New Roman" w:hAnsi="Arial" w:cs="Arial"/>
          <w:sz w:val="24"/>
          <w:szCs w:val="24"/>
        </w:rPr>
        <w:t xml:space="preserve">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     Englewood Cliffs, NJ: Prentice Hall.</w:t>
      </w:r>
    </w:p>
    <w:p w:rsidR="00F50B4C" w:rsidRPr="00F50B4C" w:rsidRDefault="00F50B4C" w:rsidP="00F50B4C">
      <w:pPr>
        <w:rPr>
          <w:rFonts w:ascii="Arial" w:eastAsia="Times New Roman" w:hAnsi="Arial" w:cs="Arial"/>
          <w:sz w:val="24"/>
          <w:szCs w:val="24"/>
        </w:rPr>
      </w:pPr>
    </w:p>
    <w:p w:rsidR="00F50B4C" w:rsidRPr="00F50B4C" w:rsidRDefault="00F50B4C" w:rsidP="00F50B4C">
      <w:pPr>
        <w:rPr>
          <w:rFonts w:ascii="Arial" w:eastAsia="Times New Roman" w:hAnsi="Arial" w:cs="Arial"/>
          <w:b/>
          <w:sz w:val="24"/>
          <w:szCs w:val="24"/>
        </w:rPr>
      </w:pPr>
      <w:r w:rsidRPr="00F50B4C">
        <w:rPr>
          <w:rFonts w:ascii="Arial" w:eastAsia="Times New Roman" w:hAnsi="Arial" w:cs="Arial"/>
          <w:b/>
          <w:sz w:val="24"/>
          <w:szCs w:val="24"/>
        </w:rPr>
        <w:t>Citation of a Work Discussed in a Secondary Source</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To cite secondary sources, refer to both sources in the text, but include in the References list only the source that you actually used. For example, suppose you read Fielder (2008) and would like to paraphrase the following sentence within that article: Braun (2008) defined bat speed as "the ability to catch up to a baseball with a moving bat" (p. 11).</w:t>
      </w:r>
    </w:p>
    <w:p w:rsidR="00F50B4C" w:rsidRPr="00F50B4C" w:rsidRDefault="00F50B4C" w:rsidP="00F50B4C">
      <w:pPr>
        <w:spacing w:before="100" w:beforeAutospacing="1" w:after="100" w:afterAutospacing="1"/>
        <w:rPr>
          <w:rFonts w:ascii="Arial" w:eastAsia="Times New Roman" w:hAnsi="Arial" w:cs="Arial"/>
          <w:sz w:val="24"/>
          <w:szCs w:val="24"/>
        </w:rPr>
      </w:pPr>
      <w:r w:rsidRPr="00F50B4C">
        <w:rPr>
          <w:rFonts w:ascii="Arial" w:eastAsia="Times New Roman" w:hAnsi="Arial" w:cs="Arial"/>
          <w:sz w:val="24"/>
          <w:szCs w:val="24"/>
        </w:rPr>
        <w:t xml:space="preserve">In this case, </w:t>
      </w:r>
      <w:proofErr w:type="spellStart"/>
      <w:r w:rsidRPr="00F50B4C">
        <w:rPr>
          <w:rFonts w:ascii="Arial" w:eastAsia="Times New Roman" w:hAnsi="Arial" w:cs="Arial"/>
          <w:sz w:val="24"/>
          <w:szCs w:val="24"/>
        </w:rPr>
        <w:t>your</w:t>
      </w:r>
      <w:proofErr w:type="spellEnd"/>
      <w:r w:rsidRPr="00F50B4C">
        <w:rPr>
          <w:rFonts w:ascii="Arial" w:eastAsia="Times New Roman" w:hAnsi="Arial" w:cs="Arial"/>
          <w:sz w:val="24"/>
          <w:szCs w:val="24"/>
        </w:rPr>
        <w:t xml:space="preserve"> in-text citation would be "(Braun, 2008, as cited in Fielder, 2008)."  </w:t>
      </w:r>
    </w:p>
    <w:p w:rsidR="00F50B4C" w:rsidRPr="00F50B4C" w:rsidRDefault="00F50B4C" w:rsidP="00F50B4C">
      <w:pPr>
        <w:spacing w:before="100" w:beforeAutospacing="1" w:after="100" w:afterAutospacing="1"/>
        <w:rPr>
          <w:rFonts w:ascii="Arial" w:eastAsia="Times New Roman" w:hAnsi="Arial" w:cs="Arial"/>
          <w:sz w:val="24"/>
          <w:szCs w:val="24"/>
        </w:rPr>
      </w:pPr>
      <w:r w:rsidRPr="00F50B4C">
        <w:rPr>
          <w:rFonts w:ascii="Arial" w:eastAsia="Times New Roman" w:hAnsi="Arial" w:cs="Arial"/>
          <w:sz w:val="24"/>
          <w:szCs w:val="24"/>
        </w:rPr>
        <w:t>Fielder (2008) would be fully referenced within the list of References.</w:t>
      </w: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Electronic Formats</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Internet Article Based on Print Source</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The citation is done as if it were a paper article and then followed by a retrieval statement that identifies the date retrieved and source.</w:t>
      </w:r>
    </w:p>
    <w:p w:rsidR="00F50B4C" w:rsidRPr="00F50B4C" w:rsidRDefault="00F50B4C" w:rsidP="00F50B4C">
      <w:pPr>
        <w:rPr>
          <w:rFonts w:ascii="Arial" w:eastAsia="Times New Roman" w:hAnsi="Arial" w:cs="Arial"/>
          <w:sz w:val="24"/>
          <w:szCs w:val="24"/>
        </w:rPr>
      </w:pPr>
    </w:p>
    <w:p w:rsidR="00F50B4C" w:rsidRPr="00F50B4C" w:rsidRDefault="00F50B4C" w:rsidP="00F50B4C">
      <w:pPr>
        <w:rPr>
          <w:rFonts w:ascii="Arial" w:eastAsia="Times New Roman" w:hAnsi="Arial" w:cs="Arial"/>
          <w:sz w:val="24"/>
          <w:szCs w:val="24"/>
        </w:rPr>
      </w:pPr>
      <w:proofErr w:type="spellStart"/>
      <w:proofErr w:type="gramStart"/>
      <w:r w:rsidRPr="00F50B4C">
        <w:rPr>
          <w:rFonts w:ascii="Arial" w:eastAsia="Times New Roman" w:hAnsi="Arial" w:cs="Arial"/>
          <w:sz w:val="24"/>
          <w:szCs w:val="24"/>
        </w:rPr>
        <w:t>Sahelian</w:t>
      </w:r>
      <w:proofErr w:type="spellEnd"/>
      <w:r w:rsidRPr="00F50B4C">
        <w:rPr>
          <w:rFonts w:ascii="Arial" w:eastAsia="Times New Roman" w:hAnsi="Arial" w:cs="Arial"/>
          <w:sz w:val="24"/>
          <w:szCs w:val="24"/>
        </w:rPr>
        <w:t>, R. (1999, January).</w:t>
      </w:r>
      <w:proofErr w:type="gramEnd"/>
      <w:r w:rsidRPr="00F50B4C">
        <w:rPr>
          <w:rFonts w:ascii="Arial" w:eastAsia="Times New Roman" w:hAnsi="Arial" w:cs="Arial"/>
          <w:sz w:val="24"/>
          <w:szCs w:val="24"/>
        </w:rPr>
        <w:t xml:space="preserve">  </w:t>
      </w:r>
      <w:proofErr w:type="spellStart"/>
      <w:r w:rsidRPr="00F50B4C">
        <w:rPr>
          <w:rFonts w:ascii="Arial" w:eastAsia="Times New Roman" w:hAnsi="Arial" w:cs="Arial"/>
          <w:sz w:val="24"/>
          <w:szCs w:val="24"/>
        </w:rPr>
        <w:t>Achoo</w:t>
      </w:r>
      <w:proofErr w:type="spellEnd"/>
      <w:r w:rsidRPr="00F50B4C">
        <w:rPr>
          <w:rFonts w:ascii="Arial" w:eastAsia="Times New Roman" w:hAnsi="Arial" w:cs="Arial"/>
          <w:sz w:val="24"/>
          <w:szCs w:val="24"/>
        </w:rPr>
        <w:t xml:space="preserve">!  </w:t>
      </w:r>
      <w:r w:rsidRPr="00F50B4C">
        <w:rPr>
          <w:rFonts w:ascii="Arial" w:eastAsia="Times New Roman" w:hAnsi="Arial" w:cs="Arial"/>
          <w:i/>
          <w:iCs/>
          <w:sz w:val="24"/>
          <w:szCs w:val="24"/>
        </w:rPr>
        <w:t>Better Nutrition, 61,</w:t>
      </w:r>
      <w:r w:rsidRPr="00F50B4C">
        <w:rPr>
          <w:rFonts w:ascii="Arial" w:eastAsia="Times New Roman" w:hAnsi="Arial" w:cs="Arial"/>
          <w:sz w:val="24"/>
          <w:szCs w:val="24"/>
        </w:rPr>
        <w:t xml:space="preserve"> 24.  Retrieved September 17, 2001,</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from</w:t>
      </w:r>
      <w:proofErr w:type="gramEnd"/>
      <w:r w:rsidRPr="00F50B4C">
        <w:rPr>
          <w:rFonts w:ascii="Arial" w:eastAsia="Times New Roman" w:hAnsi="Arial" w:cs="Arial"/>
          <w:sz w:val="24"/>
          <w:szCs w:val="24"/>
        </w:rPr>
        <w:t xml:space="preserve"> Academic Index.</w:t>
      </w:r>
    </w:p>
    <w:p w:rsidR="00F50B4C" w:rsidRPr="00F50B4C" w:rsidRDefault="00F50B4C" w:rsidP="00F50B4C">
      <w:pPr>
        <w:rPr>
          <w:rFonts w:ascii="Arial" w:eastAsia="Times New Roman" w:hAnsi="Arial" w:cs="Arial"/>
          <w:sz w:val="24"/>
          <w:szCs w:val="24"/>
        </w:rPr>
      </w:pPr>
    </w:p>
    <w:p w:rsidR="00F50B4C" w:rsidRPr="00F50B4C" w:rsidRDefault="00F50B4C" w:rsidP="00F50B4C">
      <w:pPr>
        <w:keepNext/>
        <w:outlineLvl w:val="1"/>
        <w:rPr>
          <w:rFonts w:ascii="Arial" w:eastAsia="Times New Roman" w:hAnsi="Arial" w:cs="Arial"/>
          <w:b/>
          <w:bCs/>
          <w:sz w:val="24"/>
          <w:szCs w:val="24"/>
        </w:rPr>
      </w:pPr>
      <w:r w:rsidRPr="00F50B4C">
        <w:rPr>
          <w:rFonts w:ascii="Arial" w:eastAsia="Times New Roman" w:hAnsi="Arial" w:cs="Arial"/>
          <w:b/>
          <w:bCs/>
          <w:sz w:val="24"/>
          <w:szCs w:val="24"/>
        </w:rPr>
        <w:t>Web Page with Private Organization as Author</w:t>
      </w:r>
    </w:p>
    <w:p w:rsidR="00F50B4C" w:rsidRPr="00F50B4C" w:rsidRDefault="00F50B4C" w:rsidP="00F50B4C">
      <w:pPr>
        <w:rPr>
          <w:rFonts w:ascii="Arial" w:eastAsia="Times New Roman" w:hAnsi="Arial" w:cs="Arial"/>
          <w:sz w:val="24"/>
          <w:szCs w:val="24"/>
        </w:rPr>
      </w:pPr>
      <w:proofErr w:type="gramStart"/>
      <w:r w:rsidRPr="00F50B4C">
        <w:rPr>
          <w:rFonts w:ascii="Arial" w:eastAsia="Times New Roman" w:hAnsi="Arial" w:cs="Arial"/>
          <w:sz w:val="24"/>
          <w:szCs w:val="24"/>
        </w:rPr>
        <w:t>Midwest League.</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 xml:space="preserve">(2003). </w:t>
      </w:r>
      <w:r w:rsidRPr="00F50B4C">
        <w:rPr>
          <w:rFonts w:ascii="Arial" w:eastAsia="Times New Roman" w:hAnsi="Arial" w:cs="Arial"/>
          <w:i/>
          <w:sz w:val="24"/>
          <w:szCs w:val="24"/>
        </w:rPr>
        <w:t>Pitching, individual records.</w:t>
      </w:r>
      <w:proofErr w:type="gramEnd"/>
      <w:r w:rsidRPr="00F50B4C">
        <w:rPr>
          <w:rFonts w:ascii="Arial" w:eastAsia="Times New Roman" w:hAnsi="Arial" w:cs="Arial"/>
          <w:sz w:val="24"/>
          <w:szCs w:val="24"/>
        </w:rPr>
        <w:t xml:space="preserve"> Retrieved October 1, 2003, from </w:t>
      </w:r>
    </w:p>
    <w:p w:rsidR="00F50B4C" w:rsidRPr="00F50B4C" w:rsidRDefault="00F50B4C" w:rsidP="00F50B4C">
      <w:pPr>
        <w:rPr>
          <w:rFonts w:ascii="Arial" w:eastAsia="Times New Roman" w:hAnsi="Arial" w:cs="Arial"/>
          <w:sz w:val="24"/>
          <w:szCs w:val="24"/>
        </w:rPr>
      </w:pPr>
      <w:bookmarkStart w:id="0" w:name="OLE_LINK1"/>
      <w:r w:rsidRPr="00F50B4C">
        <w:rPr>
          <w:rFonts w:ascii="Arial" w:eastAsia="Times New Roman" w:hAnsi="Arial" w:cs="Arial"/>
          <w:sz w:val="24"/>
          <w:szCs w:val="24"/>
        </w:rPr>
        <w:t xml:space="preserve">      http://www.midwestleague.com/indivpitching.html</w:t>
      </w:r>
    </w:p>
    <w:bookmarkEnd w:id="0"/>
    <w:p w:rsidR="00F50B4C" w:rsidRPr="00F50B4C" w:rsidRDefault="00F50B4C" w:rsidP="00F50B4C">
      <w:pPr>
        <w:rPr>
          <w:rFonts w:ascii="Arial" w:eastAsia="Times New Roman" w:hAnsi="Arial" w:cs="Arial"/>
          <w:sz w:val="24"/>
          <w:szCs w:val="24"/>
        </w:rPr>
      </w:pPr>
    </w:p>
    <w:p w:rsidR="00F50B4C" w:rsidRPr="00F50B4C" w:rsidRDefault="00F50B4C" w:rsidP="00F50B4C">
      <w:pPr>
        <w:keepNext/>
        <w:ind w:left="180" w:hanging="180"/>
        <w:outlineLvl w:val="2"/>
        <w:rPr>
          <w:rFonts w:ascii="Arial" w:eastAsia="Times New Roman" w:hAnsi="Arial" w:cs="Arial"/>
          <w:b/>
          <w:bCs/>
          <w:sz w:val="24"/>
          <w:szCs w:val="24"/>
        </w:rPr>
      </w:pPr>
      <w:r w:rsidRPr="00F50B4C">
        <w:rPr>
          <w:rFonts w:ascii="Arial" w:eastAsia="Times New Roman" w:hAnsi="Arial" w:cs="Arial"/>
          <w:b/>
          <w:bCs/>
          <w:sz w:val="24"/>
          <w:szCs w:val="24"/>
        </w:rPr>
        <w:t>Chapter or Section in an Internet Document</w:t>
      </w:r>
    </w:p>
    <w:p w:rsidR="00F50B4C" w:rsidRPr="00F50B4C" w:rsidRDefault="00F50B4C" w:rsidP="00F50B4C">
      <w:pPr>
        <w:ind w:left="180" w:hanging="180"/>
        <w:rPr>
          <w:rFonts w:ascii="Arial" w:eastAsia="Times New Roman" w:hAnsi="Arial" w:cs="Arial"/>
          <w:sz w:val="24"/>
          <w:szCs w:val="24"/>
        </w:rPr>
      </w:pPr>
      <w:r w:rsidRPr="00F50B4C">
        <w:rPr>
          <w:rFonts w:ascii="Arial" w:eastAsia="Times New Roman" w:hAnsi="Arial" w:cs="Arial"/>
          <w:sz w:val="24"/>
          <w:szCs w:val="24"/>
        </w:rPr>
        <w:t xml:space="preserve">Thompson, G. (2003). Youth coach handbook.  </w:t>
      </w:r>
      <w:proofErr w:type="gramStart"/>
      <w:r w:rsidRPr="00F50B4C">
        <w:rPr>
          <w:rFonts w:ascii="Arial" w:eastAsia="Times New Roman" w:hAnsi="Arial" w:cs="Arial"/>
          <w:sz w:val="24"/>
          <w:szCs w:val="24"/>
        </w:rPr>
        <w:t>In</w:t>
      </w:r>
      <w:r w:rsidRPr="00F50B4C">
        <w:rPr>
          <w:rFonts w:ascii="Arial" w:eastAsia="Times New Roman" w:hAnsi="Arial" w:cs="Arial"/>
          <w:i/>
          <w:iCs/>
          <w:sz w:val="24"/>
          <w:szCs w:val="24"/>
        </w:rPr>
        <w:t xml:space="preserve"> Joe soccer.</w:t>
      </w:r>
      <w:proofErr w:type="gramEnd"/>
      <w:r w:rsidRPr="00F50B4C">
        <w:rPr>
          <w:rFonts w:ascii="Arial" w:eastAsia="Times New Roman" w:hAnsi="Arial" w:cs="Arial"/>
          <w:sz w:val="24"/>
          <w:szCs w:val="24"/>
        </w:rPr>
        <w:t xml:space="preserve"> Retrieved September 17, 2004, from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      http://www.joesoccer.com/menu.html</w:t>
      </w:r>
    </w:p>
    <w:p w:rsidR="00F50B4C" w:rsidRPr="00F50B4C" w:rsidRDefault="00F50B4C" w:rsidP="00F50B4C">
      <w:pPr>
        <w:ind w:left="180" w:hanging="180"/>
        <w:rPr>
          <w:rFonts w:ascii="Arial" w:eastAsia="Times New Roman" w:hAnsi="Arial" w:cs="Arial"/>
          <w:sz w:val="24"/>
          <w:szCs w:val="24"/>
        </w:rPr>
      </w:pPr>
    </w:p>
    <w:p w:rsidR="00F50B4C" w:rsidRPr="00F50B4C" w:rsidRDefault="00F50B4C" w:rsidP="00F50B4C">
      <w:pPr>
        <w:keepNext/>
        <w:ind w:left="180" w:hanging="180"/>
        <w:outlineLvl w:val="2"/>
        <w:rPr>
          <w:rFonts w:ascii="Arial" w:eastAsia="Times New Roman" w:hAnsi="Arial" w:cs="Arial"/>
          <w:b/>
          <w:bCs/>
          <w:sz w:val="24"/>
          <w:szCs w:val="24"/>
        </w:rPr>
      </w:pPr>
      <w:r w:rsidRPr="00F50B4C">
        <w:rPr>
          <w:rFonts w:ascii="Arial" w:eastAsia="Times New Roman" w:hAnsi="Arial" w:cs="Arial"/>
          <w:b/>
          <w:bCs/>
          <w:sz w:val="24"/>
          <w:szCs w:val="24"/>
        </w:rPr>
        <w:t>Web page, Government Author</w:t>
      </w:r>
    </w:p>
    <w:p w:rsidR="00F50B4C" w:rsidRPr="00F50B4C" w:rsidRDefault="00F50B4C" w:rsidP="00F50B4C">
      <w:pPr>
        <w:keepNext/>
        <w:ind w:left="180" w:hanging="180"/>
        <w:outlineLvl w:val="2"/>
        <w:rPr>
          <w:rFonts w:ascii="Arial" w:eastAsia="Times New Roman" w:hAnsi="Arial" w:cs="Arial"/>
          <w:sz w:val="24"/>
          <w:szCs w:val="24"/>
        </w:rPr>
      </w:pPr>
      <w:proofErr w:type="gramStart"/>
      <w:r w:rsidRPr="00F50B4C">
        <w:rPr>
          <w:rFonts w:ascii="Arial" w:eastAsia="Times New Roman" w:hAnsi="Arial" w:cs="Arial"/>
          <w:sz w:val="24"/>
          <w:szCs w:val="24"/>
        </w:rPr>
        <w:t>Wisconsin Department of Natural Resources.</w:t>
      </w:r>
      <w:proofErr w:type="gramEnd"/>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 xml:space="preserve">(2001). </w:t>
      </w:r>
      <w:r w:rsidRPr="00F50B4C">
        <w:rPr>
          <w:rFonts w:ascii="Arial" w:eastAsia="Times New Roman" w:hAnsi="Arial" w:cs="Arial"/>
          <w:i/>
          <w:iCs/>
          <w:sz w:val="24"/>
          <w:szCs w:val="24"/>
        </w:rPr>
        <w:t>Glacial habitat restoration areas.</w:t>
      </w:r>
      <w:proofErr w:type="gramEnd"/>
      <w:r w:rsidRPr="00F50B4C">
        <w:rPr>
          <w:rFonts w:ascii="Arial" w:eastAsia="Times New Roman" w:hAnsi="Arial" w:cs="Arial"/>
          <w:sz w:val="24"/>
          <w:szCs w:val="24"/>
        </w:rPr>
        <w:t xml:space="preserve"> </w:t>
      </w:r>
    </w:p>
    <w:p w:rsidR="00F50B4C" w:rsidRPr="00F50B4C" w:rsidRDefault="00F50B4C" w:rsidP="00F50B4C">
      <w:pPr>
        <w:keepNext/>
        <w:ind w:left="180" w:hanging="180"/>
        <w:outlineLvl w:val="2"/>
        <w:rPr>
          <w:rFonts w:ascii="Arial" w:eastAsia="Times New Roman" w:hAnsi="Arial" w:cs="Arial"/>
          <w:sz w:val="24"/>
          <w:szCs w:val="24"/>
        </w:rPr>
      </w:pPr>
      <w:r w:rsidRPr="00F50B4C">
        <w:rPr>
          <w:rFonts w:ascii="Arial" w:eastAsia="Times New Roman" w:hAnsi="Arial" w:cs="Arial"/>
          <w:sz w:val="24"/>
          <w:szCs w:val="24"/>
        </w:rPr>
        <w:t xml:space="preserve">     Retrieved September 18, 2001, from http://www.dnr.state.wi.us/org/land/wildlife/hunt/hra.htm</w:t>
      </w:r>
    </w:p>
    <w:p w:rsidR="00F50B4C" w:rsidRPr="00F50B4C" w:rsidRDefault="00F50B4C" w:rsidP="00F50B4C">
      <w:pPr>
        <w:ind w:left="180" w:hanging="180"/>
        <w:rPr>
          <w:rFonts w:ascii="Arial" w:eastAsia="Times New Roman" w:hAnsi="Arial" w:cs="Arial"/>
          <w:sz w:val="24"/>
          <w:szCs w:val="24"/>
        </w:rPr>
      </w:pPr>
      <w:r w:rsidRPr="00F50B4C">
        <w:rPr>
          <w:rFonts w:ascii="Arial" w:eastAsia="Times New Roman" w:hAnsi="Arial" w:cs="Arial"/>
          <w:sz w:val="24"/>
          <w:szCs w:val="24"/>
        </w:rPr>
        <w:tab/>
      </w:r>
    </w:p>
    <w:p w:rsidR="00F50B4C" w:rsidRPr="00F50B4C" w:rsidRDefault="00F50B4C" w:rsidP="00F50B4C">
      <w:pPr>
        <w:keepNext/>
        <w:ind w:left="180" w:hanging="180"/>
        <w:outlineLvl w:val="2"/>
        <w:rPr>
          <w:rFonts w:ascii="Arial" w:eastAsia="Times New Roman" w:hAnsi="Arial" w:cs="Arial"/>
          <w:b/>
          <w:bCs/>
          <w:sz w:val="24"/>
          <w:szCs w:val="24"/>
        </w:rPr>
      </w:pPr>
      <w:r w:rsidRPr="00F50B4C">
        <w:rPr>
          <w:rFonts w:ascii="Arial" w:eastAsia="Times New Roman" w:hAnsi="Arial" w:cs="Arial"/>
          <w:b/>
          <w:bCs/>
          <w:sz w:val="24"/>
          <w:szCs w:val="24"/>
        </w:rPr>
        <w:t xml:space="preserve">Company Information from Aggregated Database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Ripon Pickle Company Inc. (company profile). (2003). Retrieved September 18, 2002, from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Business and Company Resource Center.</w:t>
      </w:r>
      <w:proofErr w:type="gramEnd"/>
    </w:p>
    <w:p w:rsidR="00F50B4C" w:rsidRPr="00F50B4C" w:rsidRDefault="00F50B4C" w:rsidP="00F50B4C">
      <w:pPr>
        <w:ind w:firstLine="720"/>
        <w:rPr>
          <w:rFonts w:ascii="Arial" w:eastAsia="Times New Roman" w:hAnsi="Arial" w:cs="Arial"/>
          <w:sz w:val="24"/>
          <w:szCs w:val="24"/>
        </w:rPr>
      </w:pP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Ingersoll-Rand Company Limited (company profile). </w:t>
      </w:r>
      <w:proofErr w:type="gramStart"/>
      <w:r w:rsidRPr="00F50B4C">
        <w:rPr>
          <w:rFonts w:ascii="Arial" w:eastAsia="Times New Roman" w:hAnsi="Arial" w:cs="Arial"/>
          <w:sz w:val="24"/>
          <w:szCs w:val="24"/>
        </w:rPr>
        <w:t xml:space="preserve">(2004). In </w:t>
      </w:r>
      <w:r w:rsidRPr="00F50B4C">
        <w:rPr>
          <w:rFonts w:ascii="Arial" w:eastAsia="Times New Roman" w:hAnsi="Arial" w:cs="Arial"/>
          <w:i/>
          <w:sz w:val="24"/>
          <w:szCs w:val="24"/>
        </w:rPr>
        <w:t>Hoovers</w:t>
      </w:r>
      <w:r w:rsidRPr="00F50B4C">
        <w:rPr>
          <w:rFonts w:ascii="Arial" w:eastAsia="Times New Roman" w:hAnsi="Arial" w:cs="Arial"/>
          <w:sz w:val="24"/>
          <w:szCs w:val="24"/>
        </w:rPr>
        <w:t>.</w:t>
      </w:r>
      <w:proofErr w:type="gramEnd"/>
      <w:r w:rsidRPr="00F50B4C">
        <w:rPr>
          <w:rFonts w:ascii="Arial" w:eastAsia="Times New Roman" w:hAnsi="Arial" w:cs="Arial"/>
          <w:sz w:val="24"/>
          <w:szCs w:val="24"/>
        </w:rPr>
        <w:t xml:space="preserve">  Retrieved </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 xml:space="preserve">     </w:t>
      </w:r>
      <w:proofErr w:type="gramStart"/>
      <w:r w:rsidRPr="00F50B4C">
        <w:rPr>
          <w:rFonts w:ascii="Arial" w:eastAsia="Times New Roman" w:hAnsi="Arial" w:cs="Arial"/>
          <w:sz w:val="24"/>
          <w:szCs w:val="24"/>
        </w:rPr>
        <w:t>April 29, 2004, from Lexis-Nexis.</w:t>
      </w:r>
      <w:proofErr w:type="gramEnd"/>
    </w:p>
    <w:p w:rsidR="00F50B4C" w:rsidRPr="00F50B4C" w:rsidRDefault="00F50B4C" w:rsidP="00F50B4C">
      <w:pPr>
        <w:keepNext/>
        <w:ind w:left="180" w:hanging="180"/>
        <w:outlineLvl w:val="2"/>
        <w:rPr>
          <w:rFonts w:ascii="Arial" w:eastAsia="Times New Roman" w:hAnsi="Arial" w:cs="Arial"/>
          <w:b/>
          <w:bCs/>
          <w:sz w:val="24"/>
          <w:szCs w:val="24"/>
        </w:rPr>
      </w:pPr>
    </w:p>
    <w:p w:rsidR="00F50B4C" w:rsidRPr="00F50B4C" w:rsidRDefault="00F50B4C" w:rsidP="00F50B4C">
      <w:pPr>
        <w:keepNext/>
        <w:ind w:left="180" w:hanging="180"/>
        <w:outlineLvl w:val="2"/>
        <w:rPr>
          <w:rFonts w:ascii="Arial" w:eastAsia="Times New Roman" w:hAnsi="Arial" w:cs="Arial"/>
          <w:b/>
          <w:bCs/>
          <w:sz w:val="24"/>
          <w:szCs w:val="24"/>
        </w:rPr>
      </w:pPr>
      <w:r w:rsidRPr="00F50B4C">
        <w:rPr>
          <w:rFonts w:ascii="Arial" w:eastAsia="Times New Roman" w:hAnsi="Arial" w:cs="Arial"/>
          <w:b/>
          <w:bCs/>
          <w:sz w:val="24"/>
          <w:szCs w:val="24"/>
        </w:rPr>
        <w:t>Personal Communications</w:t>
      </w:r>
    </w:p>
    <w:p w:rsidR="00F50B4C" w:rsidRPr="00F50B4C" w:rsidRDefault="00F50B4C" w:rsidP="00F50B4C">
      <w:pPr>
        <w:ind w:left="180" w:hanging="180"/>
        <w:rPr>
          <w:rFonts w:ascii="Arial" w:eastAsia="Times New Roman" w:hAnsi="Arial" w:cs="Arial"/>
          <w:sz w:val="24"/>
          <w:szCs w:val="24"/>
        </w:rPr>
      </w:pPr>
      <w:r w:rsidRPr="00F50B4C">
        <w:rPr>
          <w:rFonts w:ascii="Arial" w:eastAsia="Times New Roman" w:hAnsi="Arial" w:cs="Arial"/>
          <w:sz w:val="24"/>
          <w:szCs w:val="24"/>
        </w:rPr>
        <w:t>Personal communications may be things such as email messages, interviews, speeches, and telephone conversations.</w:t>
      </w:r>
    </w:p>
    <w:p w:rsidR="00F50B4C" w:rsidRDefault="00F50B4C" w:rsidP="00F50B4C">
      <w:pPr>
        <w:ind w:left="180" w:hanging="180"/>
        <w:rPr>
          <w:rFonts w:ascii="Arial" w:eastAsia="Times New Roman" w:hAnsi="Arial" w:cs="Arial"/>
          <w:b/>
          <w:bCs/>
          <w:sz w:val="24"/>
          <w:szCs w:val="24"/>
        </w:rPr>
      </w:pPr>
      <w:r w:rsidRPr="00F50B4C">
        <w:rPr>
          <w:rFonts w:ascii="Arial" w:eastAsia="Times New Roman" w:hAnsi="Arial" w:cs="Arial"/>
          <w:sz w:val="24"/>
          <w:szCs w:val="24"/>
        </w:rPr>
        <w:t xml:space="preserve">Because the information is not retrievable they should not appear in the reference list.  They should look as follows:  Example:  J. </w:t>
      </w:r>
      <w:proofErr w:type="spellStart"/>
      <w:r w:rsidRPr="00F50B4C">
        <w:rPr>
          <w:rFonts w:ascii="Arial" w:eastAsia="Times New Roman" w:hAnsi="Arial" w:cs="Arial"/>
          <w:sz w:val="24"/>
          <w:szCs w:val="24"/>
        </w:rPr>
        <w:t>Burnitz</w:t>
      </w:r>
      <w:proofErr w:type="spellEnd"/>
      <w:r w:rsidRPr="00F50B4C">
        <w:rPr>
          <w:rFonts w:ascii="Arial" w:eastAsia="Times New Roman" w:hAnsi="Arial" w:cs="Arial"/>
          <w:sz w:val="24"/>
          <w:szCs w:val="24"/>
        </w:rPr>
        <w:t xml:space="preserve"> (personal communication, September 20, 2000) indicated </w:t>
      </w:r>
      <w:proofErr w:type="gramStart"/>
      <w:r w:rsidRPr="00F50B4C">
        <w:rPr>
          <w:rFonts w:ascii="Arial" w:eastAsia="Times New Roman" w:hAnsi="Arial" w:cs="Arial"/>
          <w:sz w:val="24"/>
          <w:szCs w:val="24"/>
        </w:rPr>
        <w:t>that .</w:t>
      </w:r>
      <w:proofErr w:type="gramEnd"/>
      <w:r w:rsidRPr="00F50B4C">
        <w:rPr>
          <w:rFonts w:ascii="Arial" w:eastAsia="Times New Roman" w:hAnsi="Arial" w:cs="Arial"/>
          <w:sz w:val="24"/>
          <w:szCs w:val="24"/>
        </w:rPr>
        <w:t>…</w:t>
      </w:r>
      <w:r w:rsidRPr="00F50B4C">
        <w:rPr>
          <w:rFonts w:ascii="Arial" w:eastAsia="Times New Roman" w:hAnsi="Arial" w:cs="Arial"/>
          <w:b/>
          <w:sz w:val="24"/>
          <w:szCs w:val="24"/>
        </w:rPr>
        <w:t xml:space="preserve"> or  </w:t>
      </w:r>
      <w:r w:rsidRPr="00F50B4C">
        <w:rPr>
          <w:rFonts w:ascii="Arial" w:eastAsia="Times New Roman" w:hAnsi="Arial" w:cs="Arial"/>
          <w:sz w:val="24"/>
          <w:szCs w:val="24"/>
        </w:rPr>
        <w:t xml:space="preserve"> In a recent interview (J. </w:t>
      </w:r>
      <w:proofErr w:type="spellStart"/>
      <w:r w:rsidRPr="00F50B4C">
        <w:rPr>
          <w:rFonts w:ascii="Arial" w:eastAsia="Times New Roman" w:hAnsi="Arial" w:cs="Arial"/>
          <w:sz w:val="24"/>
          <w:szCs w:val="24"/>
        </w:rPr>
        <w:t>Burnitz</w:t>
      </w:r>
      <w:proofErr w:type="spellEnd"/>
      <w:r w:rsidRPr="00F50B4C">
        <w:rPr>
          <w:rFonts w:ascii="Arial" w:eastAsia="Times New Roman" w:hAnsi="Arial" w:cs="Arial"/>
          <w:sz w:val="24"/>
          <w:szCs w:val="24"/>
        </w:rPr>
        <w:t xml:space="preserve">, personal communication, September 20, 2000) I learned that …. </w:t>
      </w:r>
      <w:r>
        <w:rPr>
          <w:rFonts w:ascii="Arial" w:eastAsia="Times New Roman" w:hAnsi="Arial" w:cs="Arial"/>
          <w:b/>
          <w:bCs/>
          <w:sz w:val="24"/>
          <w:szCs w:val="24"/>
        </w:rPr>
        <w:br w:type="page"/>
      </w:r>
    </w:p>
    <w:p w:rsidR="00F50B4C" w:rsidRPr="00F50B4C" w:rsidRDefault="00F50B4C" w:rsidP="00F50B4C">
      <w:pPr>
        <w:ind w:left="180" w:hanging="180"/>
        <w:rPr>
          <w:rFonts w:ascii="Arial" w:eastAsia="Times New Roman" w:hAnsi="Arial" w:cs="Arial"/>
          <w:b/>
          <w:bCs/>
          <w:sz w:val="24"/>
          <w:szCs w:val="24"/>
        </w:rPr>
      </w:pPr>
      <w:r w:rsidRPr="00F50B4C">
        <w:rPr>
          <w:rFonts w:ascii="Arial" w:eastAsia="Times New Roman" w:hAnsi="Arial" w:cs="Arial"/>
          <w:b/>
          <w:bCs/>
          <w:sz w:val="24"/>
          <w:szCs w:val="24"/>
        </w:rPr>
        <w:lastRenderedPageBreak/>
        <w:t>Reference Citations in Text</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To refer to an item in the list of references from the text, an author-date method should be used.  That is, use the surname of the author (without suffixes) and the year of the publication in the text at appropriate points.</w:t>
      </w:r>
    </w:p>
    <w:p w:rsidR="00F50B4C" w:rsidRPr="00F50B4C" w:rsidRDefault="00F50B4C" w:rsidP="00F50B4C">
      <w:pPr>
        <w:spacing w:before="100" w:beforeAutospacing="1" w:after="100" w:afterAutospacing="1"/>
        <w:rPr>
          <w:rFonts w:ascii="Arial" w:eastAsia="Times New Roman" w:hAnsi="Arial" w:cs="Arial"/>
          <w:sz w:val="24"/>
          <w:szCs w:val="24"/>
        </w:rPr>
      </w:pPr>
      <w:r w:rsidRPr="00F50B4C">
        <w:rPr>
          <w:rFonts w:ascii="Arial" w:eastAsia="Times New Roman" w:hAnsi="Arial" w:cs="Arial"/>
          <w:i/>
          <w:sz w:val="24"/>
          <w:szCs w:val="24"/>
        </w:rPr>
        <w:t>Example:</w:t>
      </w:r>
      <w:r w:rsidRPr="00F50B4C">
        <w:rPr>
          <w:rFonts w:ascii="Arial" w:eastAsia="Times New Roman" w:hAnsi="Arial" w:cs="Arial"/>
          <w:sz w:val="24"/>
          <w:szCs w:val="24"/>
        </w:rPr>
        <w:t xml:space="preserve"> Researchers have indicated that more is expected of students in higher education (Hudson, 2001) and secondary education (Taylor &amp; </w:t>
      </w:r>
      <w:proofErr w:type="spellStart"/>
      <w:r w:rsidRPr="00F50B4C">
        <w:rPr>
          <w:rFonts w:ascii="Arial" w:eastAsia="Times New Roman" w:hAnsi="Arial" w:cs="Arial"/>
          <w:sz w:val="24"/>
          <w:szCs w:val="24"/>
        </w:rPr>
        <w:t>Hornung</w:t>
      </w:r>
      <w:proofErr w:type="spellEnd"/>
      <w:r w:rsidRPr="00F50B4C">
        <w:rPr>
          <w:rFonts w:ascii="Arial" w:eastAsia="Times New Roman" w:hAnsi="Arial" w:cs="Arial"/>
          <w:sz w:val="24"/>
          <w:szCs w:val="24"/>
        </w:rPr>
        <w:t>, 2002).</w:t>
      </w:r>
    </w:p>
    <w:p w:rsidR="00F50B4C" w:rsidRPr="00F50B4C" w:rsidRDefault="00F50B4C" w:rsidP="00F50B4C">
      <w:pPr>
        <w:rPr>
          <w:rFonts w:ascii="Arial" w:eastAsia="Times New Roman" w:hAnsi="Arial" w:cs="Arial"/>
          <w:sz w:val="24"/>
          <w:szCs w:val="24"/>
          <w:u w:val="single"/>
        </w:rPr>
      </w:pPr>
      <w:r w:rsidRPr="00F50B4C">
        <w:rPr>
          <w:rFonts w:ascii="Arial" w:eastAsia="Times New Roman" w:hAnsi="Arial" w:cs="Arial"/>
          <w:sz w:val="24"/>
          <w:szCs w:val="24"/>
          <w:u w:val="single"/>
        </w:rPr>
        <w:t>One author</w:t>
      </w:r>
    </w:p>
    <w:p w:rsidR="00F50B4C" w:rsidRPr="00F50B4C" w:rsidRDefault="00F50B4C" w:rsidP="00F50B4C">
      <w:pPr>
        <w:rPr>
          <w:rFonts w:ascii="Arial" w:eastAsia="Times New Roman" w:hAnsi="Arial" w:cs="Arial"/>
          <w:sz w:val="24"/>
          <w:szCs w:val="24"/>
        </w:rPr>
      </w:pPr>
      <w:proofErr w:type="spellStart"/>
      <w:r w:rsidRPr="00F50B4C">
        <w:rPr>
          <w:rFonts w:ascii="Arial" w:eastAsia="Times New Roman" w:hAnsi="Arial" w:cs="Arial"/>
          <w:sz w:val="24"/>
          <w:szCs w:val="24"/>
        </w:rPr>
        <w:t>Issac</w:t>
      </w:r>
      <w:proofErr w:type="spellEnd"/>
      <w:r w:rsidRPr="00F50B4C">
        <w:rPr>
          <w:rFonts w:ascii="Arial" w:eastAsia="Times New Roman" w:hAnsi="Arial" w:cs="Arial"/>
          <w:sz w:val="24"/>
          <w:szCs w:val="24"/>
        </w:rPr>
        <w:t xml:space="preserve"> (2001) indicated in his research</w:t>
      </w:r>
      <w:proofErr w:type="gramStart"/>
      <w:r w:rsidRPr="00F50B4C">
        <w:rPr>
          <w:rFonts w:ascii="Arial" w:eastAsia="Times New Roman" w:hAnsi="Arial" w:cs="Arial"/>
          <w:sz w:val="24"/>
          <w:szCs w:val="24"/>
        </w:rPr>
        <w:t>..</w:t>
      </w:r>
      <w:proofErr w:type="gramEnd"/>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In a recent study, research indicates (Isaac, 2001)</w:t>
      </w:r>
    </w:p>
    <w:p w:rsidR="00F50B4C" w:rsidRDefault="00F50B4C" w:rsidP="00F50B4C">
      <w:pPr>
        <w:rPr>
          <w:rFonts w:ascii="Arial" w:eastAsia="Times New Roman" w:hAnsi="Arial" w:cs="Arial"/>
          <w:sz w:val="24"/>
          <w:szCs w:val="24"/>
          <w:u w:val="single"/>
        </w:rPr>
      </w:pPr>
    </w:p>
    <w:p w:rsidR="00F50B4C" w:rsidRPr="00F50B4C" w:rsidRDefault="00F50B4C" w:rsidP="00F50B4C">
      <w:pPr>
        <w:rPr>
          <w:rFonts w:ascii="Arial" w:eastAsia="Times New Roman" w:hAnsi="Arial" w:cs="Arial"/>
          <w:sz w:val="24"/>
          <w:szCs w:val="24"/>
          <w:u w:val="single"/>
        </w:rPr>
      </w:pPr>
      <w:r w:rsidRPr="00F50B4C">
        <w:rPr>
          <w:rFonts w:ascii="Arial" w:eastAsia="Times New Roman" w:hAnsi="Arial" w:cs="Arial"/>
          <w:sz w:val="24"/>
          <w:szCs w:val="24"/>
          <w:u w:val="single"/>
        </w:rPr>
        <w:t>Two or more authors</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When a work has two authors, always cite both names every time the reference occurs. For works with three, four, or five authors, cite all authors the first time the reference occurs.  In subsequent citations, include only the last name of the first author followed by et al.</w:t>
      </w:r>
    </w:p>
    <w:p w:rsidR="00F50B4C" w:rsidRDefault="00F50B4C" w:rsidP="00F50B4C">
      <w:pPr>
        <w:rPr>
          <w:rFonts w:ascii="Arial" w:eastAsia="Times New Roman" w:hAnsi="Arial" w:cs="Arial"/>
          <w:sz w:val="24"/>
          <w:szCs w:val="24"/>
          <w:u w:val="single"/>
        </w:rPr>
      </w:pP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u w:val="single"/>
        </w:rPr>
        <w:t>When a work has no authors</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Cite in text the first few words of what appears first for the entry on the list (usually the title) and the year.</w:t>
      </w:r>
    </w:p>
    <w:p w:rsidR="00F50B4C" w:rsidRDefault="00F50B4C" w:rsidP="00F50B4C">
      <w:pPr>
        <w:rPr>
          <w:rFonts w:ascii="Arial" w:eastAsia="Times New Roman" w:hAnsi="Arial" w:cs="Arial"/>
          <w:sz w:val="24"/>
          <w:szCs w:val="24"/>
          <w:u w:val="single"/>
        </w:rPr>
      </w:pP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u w:val="single"/>
        </w:rPr>
        <w:t>Specific parts of a source</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w:t>
      </w:r>
      <w:proofErr w:type="spellStart"/>
      <w:r w:rsidRPr="00F50B4C">
        <w:rPr>
          <w:rFonts w:ascii="Arial" w:eastAsia="Times New Roman" w:hAnsi="Arial" w:cs="Arial"/>
          <w:sz w:val="24"/>
          <w:szCs w:val="24"/>
        </w:rPr>
        <w:t>Yount</w:t>
      </w:r>
      <w:proofErr w:type="spellEnd"/>
      <w:r w:rsidRPr="00F50B4C">
        <w:rPr>
          <w:rFonts w:ascii="Arial" w:eastAsia="Times New Roman" w:hAnsi="Arial" w:cs="Arial"/>
          <w:sz w:val="24"/>
          <w:szCs w:val="24"/>
        </w:rPr>
        <w:t xml:space="preserve"> &amp; </w:t>
      </w:r>
      <w:proofErr w:type="spellStart"/>
      <w:r w:rsidRPr="00F50B4C">
        <w:rPr>
          <w:rFonts w:ascii="Arial" w:eastAsia="Times New Roman" w:hAnsi="Arial" w:cs="Arial"/>
          <w:sz w:val="24"/>
          <w:szCs w:val="24"/>
        </w:rPr>
        <w:t>Molitor</w:t>
      </w:r>
      <w:proofErr w:type="spellEnd"/>
      <w:r w:rsidRPr="00F50B4C">
        <w:rPr>
          <w:rFonts w:ascii="Arial" w:eastAsia="Times New Roman" w:hAnsi="Arial" w:cs="Arial"/>
          <w:sz w:val="24"/>
          <w:szCs w:val="24"/>
        </w:rPr>
        <w:t>, 1982, p. 19)</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(Cooper, 1983, chap. 4)</w:t>
      </w:r>
    </w:p>
    <w:p w:rsidR="00F50B4C" w:rsidRDefault="00F50B4C" w:rsidP="00F50B4C">
      <w:pPr>
        <w:rPr>
          <w:rFonts w:ascii="Arial" w:eastAsia="Times New Roman" w:hAnsi="Arial" w:cs="Arial"/>
          <w:sz w:val="24"/>
          <w:szCs w:val="24"/>
          <w:u w:val="single"/>
        </w:rPr>
      </w:pPr>
    </w:p>
    <w:p w:rsidR="00F50B4C" w:rsidRPr="00F50B4C" w:rsidRDefault="00F50B4C" w:rsidP="00F50B4C">
      <w:pPr>
        <w:rPr>
          <w:rFonts w:ascii="Arial" w:eastAsia="Times New Roman" w:hAnsi="Arial" w:cs="Arial"/>
          <w:sz w:val="24"/>
          <w:szCs w:val="24"/>
          <w:u w:val="single"/>
        </w:rPr>
      </w:pPr>
      <w:r w:rsidRPr="00F50B4C">
        <w:rPr>
          <w:rFonts w:ascii="Arial" w:eastAsia="Times New Roman" w:hAnsi="Arial" w:cs="Arial"/>
          <w:sz w:val="24"/>
          <w:szCs w:val="24"/>
          <w:u w:val="single"/>
        </w:rPr>
        <w:t>Works with no author</w:t>
      </w:r>
    </w:p>
    <w:p w:rsidR="00F50B4C" w:rsidRPr="00F50B4C" w:rsidRDefault="00F50B4C" w:rsidP="00F50B4C">
      <w:pPr>
        <w:rPr>
          <w:rFonts w:ascii="Arial" w:eastAsia="Times New Roman" w:hAnsi="Arial" w:cs="Arial"/>
          <w:sz w:val="24"/>
          <w:szCs w:val="24"/>
        </w:rPr>
      </w:pPr>
      <w:r w:rsidRPr="00F50B4C">
        <w:rPr>
          <w:rFonts w:ascii="Arial" w:eastAsia="Times New Roman" w:hAnsi="Arial" w:cs="Arial"/>
          <w:sz w:val="24"/>
          <w:szCs w:val="24"/>
        </w:rPr>
        <w:t>(“New Student Center,” 2002)</w:t>
      </w:r>
    </w:p>
    <w:p w:rsidR="00F50B4C" w:rsidRPr="00F50B4C" w:rsidRDefault="00F50B4C" w:rsidP="00F50B4C">
      <w:pPr>
        <w:rPr>
          <w:rFonts w:ascii="Arial" w:eastAsia="Times New Roman" w:hAnsi="Arial" w:cs="Arial"/>
          <w:sz w:val="24"/>
          <w:szCs w:val="24"/>
        </w:rPr>
      </w:pPr>
    </w:p>
    <w:p w:rsidR="00F50B4C" w:rsidRPr="00F50B4C" w:rsidRDefault="00F50B4C" w:rsidP="00F50B4C">
      <w:pPr>
        <w:rPr>
          <w:rFonts w:ascii="Arial" w:eastAsia="Times New Roman" w:hAnsi="Arial" w:cs="Arial"/>
          <w:b/>
          <w:bCs/>
          <w:sz w:val="24"/>
          <w:szCs w:val="24"/>
        </w:rPr>
      </w:pPr>
      <w:r w:rsidRPr="00F50B4C">
        <w:rPr>
          <w:rFonts w:ascii="Arial" w:eastAsia="Times New Roman" w:hAnsi="Arial" w:cs="Arial"/>
          <w:b/>
          <w:bCs/>
          <w:sz w:val="24"/>
          <w:szCs w:val="24"/>
        </w:rPr>
        <w:t>Some general rules for APA reference pages:</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Begin the reference list on a new page.  The page begins with the word References (Reference if there is only one), centered in the top, middle of the page, using both upper and lower case. If the references take up more than one page, do not re-type the word References on sequential pages, simply continue your list.</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Use one space after all punctuation.</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The first line of the reference is flush left.  Lines thereafter are indented as a group, a few spaces, to create a hanging indention.</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Double space between citations.  Single space in the citations.</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Use italics for titles of books, newspapers, magazines, and journals.</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References cited in text must appear in the reference list; conversely, each entry in the reference list must be cited in text.</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Arrange entries in alphabetical order</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Give in parentheses the year the work was published.  For magazines and newspapers, give the year followed by the month and date, if any.  If no date is available, write (</w:t>
      </w:r>
      <w:proofErr w:type="spellStart"/>
      <w:r w:rsidRPr="00F50B4C">
        <w:rPr>
          <w:rFonts w:ascii="Arial" w:eastAsia="Times New Roman" w:hAnsi="Arial" w:cs="Arial"/>
          <w:sz w:val="24"/>
          <w:szCs w:val="24"/>
        </w:rPr>
        <w:t>n.d</w:t>
      </w:r>
      <w:proofErr w:type="spellEnd"/>
      <w:r w:rsidRPr="00F50B4C">
        <w:rPr>
          <w:rFonts w:ascii="Arial" w:eastAsia="Times New Roman" w:hAnsi="Arial" w:cs="Arial"/>
          <w:sz w:val="24"/>
          <w:szCs w:val="24"/>
        </w:rPr>
        <w:t>.)</w:t>
      </w:r>
    </w:p>
    <w:p w:rsidR="00F50B4C" w:rsidRPr="00F50B4C" w:rsidRDefault="00F50B4C" w:rsidP="00F50B4C">
      <w:pPr>
        <w:numPr>
          <w:ilvl w:val="0"/>
          <w:numId w:val="1"/>
        </w:numPr>
        <w:rPr>
          <w:rFonts w:ascii="Arial" w:eastAsia="Times New Roman" w:hAnsi="Arial" w:cs="Arial"/>
          <w:sz w:val="24"/>
          <w:szCs w:val="24"/>
        </w:rPr>
      </w:pPr>
      <w:r w:rsidRPr="00F50B4C">
        <w:rPr>
          <w:rFonts w:ascii="Arial" w:eastAsia="Times New Roman" w:hAnsi="Arial" w:cs="Arial"/>
          <w:sz w:val="24"/>
          <w:szCs w:val="24"/>
        </w:rPr>
        <w:t>Give volume numbers for magazines, journals, and newsletters.  Include the issue number for journals if and only if each issue begins on page 1.</w:t>
      </w:r>
    </w:p>
    <w:p w:rsidR="00AE3A6F" w:rsidRPr="00F50B4C" w:rsidRDefault="00F50B4C" w:rsidP="00F50B4C">
      <w:pPr>
        <w:spacing w:before="100" w:beforeAutospacing="1" w:after="100" w:afterAutospacing="1"/>
        <w:rPr>
          <w:rFonts w:ascii="Arial" w:hAnsi="Arial" w:cs="Arial"/>
          <w:sz w:val="24"/>
          <w:szCs w:val="24"/>
        </w:rPr>
      </w:pPr>
      <w:r w:rsidRPr="00F50B4C">
        <w:rPr>
          <w:rFonts w:ascii="Arial" w:eastAsia="Times New Roman" w:hAnsi="Arial" w:cs="Arial"/>
          <w:sz w:val="24"/>
          <w:szCs w:val="24"/>
        </w:rPr>
        <w:t>Prepared by Owen Williams, University of Minnesota, Crookston</w:t>
      </w:r>
      <w:r>
        <w:rPr>
          <w:rFonts w:ascii="Arial" w:eastAsia="Times New Roman" w:hAnsi="Arial" w:cs="Arial"/>
          <w:sz w:val="24"/>
          <w:szCs w:val="24"/>
        </w:rPr>
        <w:t xml:space="preserve">/ </w:t>
      </w:r>
      <w:r w:rsidRPr="00F50B4C">
        <w:rPr>
          <w:rFonts w:ascii="Arial" w:eastAsia="Times New Roman" w:hAnsi="Arial" w:cs="Arial"/>
          <w:sz w:val="24"/>
          <w:szCs w:val="24"/>
        </w:rPr>
        <w:t xml:space="preserve">Last updated March 24, 2008 </w:t>
      </w:r>
    </w:p>
    <w:sectPr w:rsidR="00AE3A6F" w:rsidRPr="00F50B4C" w:rsidSect="00AE3A6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4C" w:rsidRDefault="00F50B4C" w:rsidP="00F50B4C">
      <w:r>
        <w:separator/>
      </w:r>
    </w:p>
  </w:endnote>
  <w:endnote w:type="continuationSeparator" w:id="1">
    <w:p w:rsidR="00F50B4C" w:rsidRDefault="00F50B4C" w:rsidP="00F50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530"/>
      <w:docPartObj>
        <w:docPartGallery w:val="Page Numbers (Bottom of Page)"/>
        <w:docPartUnique/>
      </w:docPartObj>
    </w:sdtPr>
    <w:sdtContent>
      <w:p w:rsidR="00F50B4C" w:rsidRDefault="00F50B4C">
        <w:pPr>
          <w:pStyle w:val="Footer"/>
          <w:jc w:val="right"/>
        </w:pPr>
        <w:fldSimple w:instr=" PAGE   \* MERGEFORMAT ">
          <w:r w:rsidR="009842EE">
            <w:rPr>
              <w:noProof/>
            </w:rPr>
            <w:t>1</w:t>
          </w:r>
        </w:fldSimple>
      </w:p>
    </w:sdtContent>
  </w:sdt>
  <w:p w:rsidR="00F50B4C" w:rsidRDefault="00F50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4C" w:rsidRDefault="00F50B4C" w:rsidP="00F50B4C">
      <w:r>
        <w:separator/>
      </w:r>
    </w:p>
  </w:footnote>
  <w:footnote w:type="continuationSeparator" w:id="1">
    <w:p w:rsidR="00F50B4C" w:rsidRDefault="00F50B4C" w:rsidP="00F50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C" w:rsidRDefault="00F50B4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2C3"/>
    <w:multiLevelType w:val="hybridMultilevel"/>
    <w:tmpl w:val="905241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3A6F"/>
    <w:rsid w:val="00557D6D"/>
    <w:rsid w:val="008E2E02"/>
    <w:rsid w:val="009842EE"/>
    <w:rsid w:val="00AE3A6F"/>
    <w:rsid w:val="00F143F5"/>
    <w:rsid w:val="00F5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F5"/>
  </w:style>
  <w:style w:type="paragraph" w:styleId="Heading1">
    <w:name w:val="heading 1"/>
    <w:basedOn w:val="Normal"/>
    <w:next w:val="Normal"/>
    <w:link w:val="Heading1Char"/>
    <w:uiPriority w:val="9"/>
    <w:qFormat/>
    <w:rsid w:val="00F50B4C"/>
    <w:pPr>
      <w:keepNext/>
      <w:outlineLvl w:val="0"/>
    </w:pPr>
    <w:rPr>
      <w:rFonts w:ascii="Times New Roman" w:eastAsiaTheme="minorEastAsia" w:hAnsi="Times New Roman" w:cs="Times New Roman"/>
      <w:b/>
      <w:bCs/>
      <w:sz w:val="24"/>
      <w:szCs w:val="24"/>
    </w:rPr>
  </w:style>
  <w:style w:type="paragraph" w:styleId="Heading2">
    <w:name w:val="heading 2"/>
    <w:basedOn w:val="Normal"/>
    <w:next w:val="Normal"/>
    <w:link w:val="Heading2Char"/>
    <w:uiPriority w:val="9"/>
    <w:qFormat/>
    <w:rsid w:val="00F50B4C"/>
    <w:pPr>
      <w:keepNext/>
      <w:outlineLvl w:val="1"/>
    </w:pPr>
    <w:rPr>
      <w:rFonts w:ascii="Arial Narrow" w:eastAsiaTheme="minorEastAsia" w:hAnsi="Arial Narrow" w:cs="Times New Roman"/>
      <w:b/>
      <w:bCs/>
      <w:sz w:val="20"/>
      <w:szCs w:val="24"/>
    </w:rPr>
  </w:style>
  <w:style w:type="paragraph" w:styleId="Heading3">
    <w:name w:val="heading 3"/>
    <w:basedOn w:val="Normal"/>
    <w:next w:val="Normal"/>
    <w:link w:val="Heading3Char"/>
    <w:uiPriority w:val="9"/>
    <w:qFormat/>
    <w:rsid w:val="00F50B4C"/>
    <w:pPr>
      <w:keepNext/>
      <w:ind w:left="180" w:hanging="180"/>
      <w:outlineLvl w:val="2"/>
    </w:pPr>
    <w:rPr>
      <w:rFonts w:ascii="Arial Narrow" w:eastAsiaTheme="minorEastAsia" w:hAnsi="Arial Narrow"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4C"/>
    <w:rPr>
      <w:rFonts w:ascii="Times New Roman" w:eastAsiaTheme="minorEastAsia" w:hAnsi="Times New Roman" w:cs="Times New Roman"/>
      <w:b/>
      <w:bCs/>
      <w:sz w:val="24"/>
      <w:szCs w:val="24"/>
    </w:rPr>
  </w:style>
  <w:style w:type="character" w:customStyle="1" w:styleId="Heading2Char">
    <w:name w:val="Heading 2 Char"/>
    <w:basedOn w:val="DefaultParagraphFont"/>
    <w:link w:val="Heading2"/>
    <w:uiPriority w:val="9"/>
    <w:rsid w:val="00F50B4C"/>
    <w:rPr>
      <w:rFonts w:ascii="Arial Narrow" w:eastAsiaTheme="minorEastAsia" w:hAnsi="Arial Narrow" w:cs="Times New Roman"/>
      <w:b/>
      <w:bCs/>
      <w:sz w:val="20"/>
      <w:szCs w:val="24"/>
    </w:rPr>
  </w:style>
  <w:style w:type="character" w:customStyle="1" w:styleId="Heading3Char">
    <w:name w:val="Heading 3 Char"/>
    <w:basedOn w:val="DefaultParagraphFont"/>
    <w:link w:val="Heading3"/>
    <w:uiPriority w:val="9"/>
    <w:rsid w:val="00F50B4C"/>
    <w:rPr>
      <w:rFonts w:ascii="Arial Narrow" w:eastAsiaTheme="minorEastAsia" w:hAnsi="Arial Narrow" w:cs="Times New Roman"/>
      <w:b/>
      <w:bCs/>
      <w:sz w:val="20"/>
      <w:szCs w:val="24"/>
    </w:rPr>
  </w:style>
  <w:style w:type="character" w:styleId="Hyperlink">
    <w:name w:val="Hyperlink"/>
    <w:basedOn w:val="DefaultParagraphFont"/>
    <w:uiPriority w:val="99"/>
    <w:semiHidden/>
    <w:unhideWhenUsed/>
    <w:rsid w:val="00F50B4C"/>
    <w:rPr>
      <w:color w:val="0000FF"/>
      <w:u w:val="single"/>
    </w:rPr>
  </w:style>
  <w:style w:type="paragraph" w:styleId="NormalWeb">
    <w:name w:val="Normal (Web)"/>
    <w:basedOn w:val="Normal"/>
    <w:uiPriority w:val="99"/>
    <w:semiHidden/>
    <w:unhideWhenUsed/>
    <w:rsid w:val="00F50B4C"/>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50B4C"/>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F50B4C"/>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F50B4C"/>
    <w:pPr>
      <w:ind w:left="180" w:hanging="18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semiHidden/>
    <w:rsid w:val="00F50B4C"/>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F50B4C"/>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F50B4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50B4C"/>
    <w:rPr>
      <w:rFonts w:ascii="Tahoma" w:hAnsi="Tahoma" w:cs="Tahoma"/>
      <w:sz w:val="16"/>
      <w:szCs w:val="16"/>
    </w:rPr>
  </w:style>
  <w:style w:type="character" w:customStyle="1" w:styleId="BalloonTextChar">
    <w:name w:val="Balloon Text Char"/>
    <w:basedOn w:val="DefaultParagraphFont"/>
    <w:link w:val="BalloonText"/>
    <w:uiPriority w:val="99"/>
    <w:semiHidden/>
    <w:rsid w:val="00F50B4C"/>
    <w:rPr>
      <w:rFonts w:ascii="Tahoma" w:hAnsi="Tahoma" w:cs="Tahoma"/>
      <w:sz w:val="16"/>
      <w:szCs w:val="16"/>
    </w:rPr>
  </w:style>
  <w:style w:type="paragraph" w:styleId="Header">
    <w:name w:val="header"/>
    <w:basedOn w:val="Normal"/>
    <w:link w:val="HeaderChar"/>
    <w:uiPriority w:val="99"/>
    <w:unhideWhenUsed/>
    <w:rsid w:val="00F50B4C"/>
    <w:pPr>
      <w:tabs>
        <w:tab w:val="center" w:pos="4680"/>
        <w:tab w:val="right" w:pos="9360"/>
      </w:tabs>
    </w:pPr>
  </w:style>
  <w:style w:type="character" w:customStyle="1" w:styleId="HeaderChar">
    <w:name w:val="Header Char"/>
    <w:basedOn w:val="DefaultParagraphFont"/>
    <w:link w:val="Header"/>
    <w:uiPriority w:val="99"/>
    <w:rsid w:val="00F50B4C"/>
  </w:style>
  <w:style w:type="paragraph" w:styleId="Footer">
    <w:name w:val="footer"/>
    <w:basedOn w:val="Normal"/>
    <w:link w:val="FooterChar"/>
    <w:uiPriority w:val="99"/>
    <w:unhideWhenUsed/>
    <w:rsid w:val="00F50B4C"/>
    <w:pPr>
      <w:tabs>
        <w:tab w:val="center" w:pos="4680"/>
        <w:tab w:val="right" w:pos="9360"/>
      </w:tabs>
    </w:pPr>
  </w:style>
  <w:style w:type="character" w:customStyle="1" w:styleId="FooterChar">
    <w:name w:val="Footer Char"/>
    <w:basedOn w:val="DefaultParagraphFont"/>
    <w:link w:val="Footer"/>
    <w:uiPriority w:val="99"/>
    <w:rsid w:val="00F50B4C"/>
  </w:style>
</w:styles>
</file>

<file path=word/webSettings.xml><?xml version="1.0" encoding="utf-8"?>
<w:webSettings xmlns:r="http://schemas.openxmlformats.org/officeDocument/2006/relationships" xmlns:w="http://schemas.openxmlformats.org/wordprocessingml/2006/main">
  <w:divs>
    <w:div w:id="16271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2008-09-21T21:35:00Z</dcterms:created>
  <dcterms:modified xsi:type="dcterms:W3CDTF">2008-09-21T22:00:00Z</dcterms:modified>
</cp:coreProperties>
</file>